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CA" w:rsidRDefault="00B510CA" w:rsidP="00376306">
      <w:pPr>
        <w:pStyle w:val="Encabezado"/>
      </w:pPr>
    </w:p>
    <w:p w:rsidR="00983049" w:rsidRDefault="00983049" w:rsidP="00376306">
      <w:pPr>
        <w:pStyle w:val="Encabezado"/>
      </w:pPr>
    </w:p>
    <w:p w:rsidR="00983049" w:rsidRDefault="00983049" w:rsidP="00376306">
      <w:pPr>
        <w:pStyle w:val="Encabezado"/>
      </w:pPr>
    </w:p>
    <w:p w:rsidR="00983049" w:rsidRPr="00792AB6" w:rsidRDefault="00983049" w:rsidP="00792AB6">
      <w:pPr>
        <w:pStyle w:val="Encabezado"/>
        <w:jc w:val="center"/>
        <w:rPr>
          <w:rFonts w:cstheme="minorHAnsi"/>
          <w:b/>
          <w:sz w:val="24"/>
          <w:szCs w:val="24"/>
        </w:rPr>
      </w:pPr>
      <w:r w:rsidRPr="00792AB6">
        <w:rPr>
          <w:rFonts w:cstheme="minorHAnsi"/>
          <w:b/>
          <w:sz w:val="24"/>
          <w:szCs w:val="24"/>
        </w:rPr>
        <w:t>CIRCULAR No. 002 – 2022</w:t>
      </w:r>
    </w:p>
    <w:p w:rsidR="00983049" w:rsidRPr="00792AB6" w:rsidRDefault="00983049" w:rsidP="00376306">
      <w:pPr>
        <w:pStyle w:val="Encabezado"/>
        <w:rPr>
          <w:rFonts w:cstheme="minorHAnsi"/>
          <w:b/>
          <w:sz w:val="24"/>
          <w:szCs w:val="24"/>
        </w:rPr>
      </w:pPr>
    </w:p>
    <w:p w:rsidR="004E35FA" w:rsidRPr="00792AB6" w:rsidRDefault="004E35FA" w:rsidP="004E35FA">
      <w:pPr>
        <w:spacing w:after="0"/>
        <w:rPr>
          <w:rFonts w:cstheme="minorHAnsi"/>
          <w:sz w:val="24"/>
          <w:szCs w:val="24"/>
        </w:rPr>
      </w:pPr>
    </w:p>
    <w:p w:rsidR="00983049" w:rsidRPr="00792AB6" w:rsidRDefault="00983049" w:rsidP="00792AB6">
      <w:pPr>
        <w:spacing w:after="0"/>
        <w:jc w:val="both"/>
        <w:rPr>
          <w:rFonts w:cstheme="minorHAnsi"/>
          <w:sz w:val="24"/>
          <w:szCs w:val="24"/>
        </w:rPr>
      </w:pPr>
      <w:r w:rsidRPr="00792AB6">
        <w:rPr>
          <w:rFonts w:cstheme="minorHAnsi"/>
          <w:sz w:val="24"/>
          <w:szCs w:val="24"/>
        </w:rPr>
        <w:t>De: Subsecretaría Administrativa</w:t>
      </w:r>
    </w:p>
    <w:p w:rsidR="00983049" w:rsidRPr="00792AB6" w:rsidRDefault="00983049" w:rsidP="00792AB6">
      <w:pPr>
        <w:spacing w:after="0"/>
        <w:jc w:val="both"/>
        <w:rPr>
          <w:rFonts w:cstheme="minorHAnsi"/>
          <w:sz w:val="24"/>
          <w:szCs w:val="24"/>
        </w:rPr>
      </w:pPr>
    </w:p>
    <w:p w:rsidR="00983049" w:rsidRPr="00792AB6" w:rsidRDefault="00983049" w:rsidP="00792AB6">
      <w:pPr>
        <w:spacing w:after="0"/>
        <w:jc w:val="both"/>
        <w:rPr>
          <w:rFonts w:cstheme="minorHAnsi"/>
          <w:sz w:val="24"/>
          <w:szCs w:val="24"/>
        </w:rPr>
      </w:pPr>
      <w:r w:rsidRPr="00792AB6">
        <w:rPr>
          <w:rFonts w:cstheme="minorHAnsi"/>
          <w:sz w:val="24"/>
          <w:szCs w:val="24"/>
        </w:rPr>
        <w:t>Para: Secretarios, Subsecretarios, Jefes de Oficina, Profesionales, Secretarias Ejecutivas, Secretarias y Auxiliares Administrativos.</w:t>
      </w:r>
    </w:p>
    <w:p w:rsidR="00983049" w:rsidRPr="00792AB6" w:rsidRDefault="00983049" w:rsidP="00792AB6">
      <w:pPr>
        <w:spacing w:after="0"/>
        <w:jc w:val="both"/>
        <w:rPr>
          <w:rFonts w:cstheme="minorHAnsi"/>
          <w:sz w:val="24"/>
          <w:szCs w:val="24"/>
        </w:rPr>
      </w:pPr>
    </w:p>
    <w:p w:rsidR="00983049" w:rsidRPr="00792AB6" w:rsidRDefault="00983049" w:rsidP="00792AB6">
      <w:pPr>
        <w:spacing w:after="0"/>
        <w:jc w:val="both"/>
        <w:rPr>
          <w:rFonts w:cstheme="minorHAnsi"/>
          <w:sz w:val="24"/>
          <w:szCs w:val="24"/>
        </w:rPr>
      </w:pPr>
      <w:r w:rsidRPr="00792AB6">
        <w:rPr>
          <w:rFonts w:cstheme="minorHAnsi"/>
          <w:sz w:val="24"/>
          <w:szCs w:val="24"/>
        </w:rPr>
        <w:t>Asunto: Fumigación de oficinas y archivos</w:t>
      </w:r>
    </w:p>
    <w:p w:rsidR="00983049" w:rsidRPr="00792AB6" w:rsidRDefault="00983049" w:rsidP="00792AB6">
      <w:pPr>
        <w:spacing w:after="0"/>
        <w:jc w:val="both"/>
        <w:rPr>
          <w:rFonts w:cstheme="minorHAnsi"/>
          <w:sz w:val="24"/>
          <w:szCs w:val="24"/>
        </w:rPr>
      </w:pPr>
    </w:p>
    <w:p w:rsidR="00983049" w:rsidRPr="00792AB6" w:rsidRDefault="00983049" w:rsidP="00792AB6">
      <w:pPr>
        <w:spacing w:after="0"/>
        <w:jc w:val="both"/>
        <w:rPr>
          <w:rFonts w:cstheme="minorHAnsi"/>
          <w:sz w:val="24"/>
          <w:szCs w:val="24"/>
        </w:rPr>
      </w:pPr>
      <w:r w:rsidRPr="00792AB6">
        <w:rPr>
          <w:rFonts w:cstheme="minorHAnsi"/>
          <w:sz w:val="24"/>
          <w:szCs w:val="24"/>
        </w:rPr>
        <w:t xml:space="preserve">Con el objeto de controlar la proliferación de toda clase de insectos y roedores, que puedan generar </w:t>
      </w:r>
      <w:r w:rsidR="00792AB6" w:rsidRPr="00792AB6">
        <w:rPr>
          <w:rFonts w:cstheme="minorHAnsi"/>
          <w:sz w:val="24"/>
          <w:szCs w:val="24"/>
        </w:rPr>
        <w:t>situaciones</w:t>
      </w:r>
      <w:r w:rsidRPr="00792AB6">
        <w:rPr>
          <w:rFonts w:cstheme="minorHAnsi"/>
          <w:sz w:val="24"/>
          <w:szCs w:val="24"/>
        </w:rPr>
        <w:t xml:space="preserve"> de riesgo para la salud de los funcionarios de la Entidad, por lo cual se presentará el manejo integrado de plagas, fumigación (control de insectos</w:t>
      </w:r>
      <w:r w:rsidR="00792AB6" w:rsidRPr="00792AB6">
        <w:rPr>
          <w:rFonts w:cstheme="minorHAnsi"/>
          <w:sz w:val="24"/>
          <w:szCs w:val="24"/>
        </w:rPr>
        <w:t xml:space="preserve"> voladores, artrópodos, roedores) y desinfección de alto nivel consistente en limpieza especializada en el edificio de la Gobernación de Nariño.</w:t>
      </w:r>
    </w:p>
    <w:p w:rsidR="00792AB6" w:rsidRPr="00792AB6" w:rsidRDefault="00792AB6" w:rsidP="00792AB6">
      <w:pPr>
        <w:spacing w:after="0"/>
        <w:jc w:val="both"/>
        <w:rPr>
          <w:rFonts w:cstheme="minorHAnsi"/>
          <w:sz w:val="24"/>
          <w:szCs w:val="24"/>
        </w:rPr>
      </w:pPr>
    </w:p>
    <w:p w:rsidR="00792AB6" w:rsidRPr="00792AB6" w:rsidRDefault="00792AB6" w:rsidP="00792AB6">
      <w:pPr>
        <w:spacing w:after="0"/>
        <w:jc w:val="both"/>
        <w:rPr>
          <w:rFonts w:cstheme="minorHAnsi"/>
          <w:sz w:val="24"/>
          <w:szCs w:val="24"/>
        </w:rPr>
      </w:pPr>
      <w:r w:rsidRPr="00792AB6">
        <w:rPr>
          <w:rFonts w:cstheme="minorHAnsi"/>
          <w:sz w:val="24"/>
          <w:szCs w:val="24"/>
        </w:rPr>
        <w:t>En virtud a lo anterior, para el día viernes 11 de febrero del año en curso a partir de las 4,00 de la tarde, se ha programado labores de fumigación en las oficinas y archivos de las dependencias del Edificio de la Gobernación, por lo cual se requiere que:</w:t>
      </w:r>
    </w:p>
    <w:p w:rsidR="00792AB6" w:rsidRPr="00792AB6" w:rsidRDefault="00792AB6" w:rsidP="00792AB6">
      <w:pPr>
        <w:spacing w:after="0"/>
        <w:jc w:val="both"/>
        <w:rPr>
          <w:rFonts w:cstheme="minorHAnsi"/>
          <w:sz w:val="24"/>
          <w:szCs w:val="24"/>
        </w:rPr>
      </w:pPr>
    </w:p>
    <w:p w:rsidR="00792AB6" w:rsidRPr="00792AB6" w:rsidRDefault="00792AB6" w:rsidP="00792AB6">
      <w:pPr>
        <w:spacing w:after="0"/>
        <w:jc w:val="both"/>
        <w:rPr>
          <w:rFonts w:cstheme="minorHAnsi"/>
          <w:sz w:val="24"/>
          <w:szCs w:val="24"/>
        </w:rPr>
      </w:pPr>
      <w:r w:rsidRPr="00792AB6">
        <w:rPr>
          <w:rFonts w:cstheme="minorHAnsi"/>
          <w:sz w:val="24"/>
          <w:szCs w:val="24"/>
        </w:rPr>
        <w:t>Estas se encuentren sin personal</w:t>
      </w:r>
    </w:p>
    <w:p w:rsidR="00792AB6" w:rsidRPr="00792AB6" w:rsidRDefault="00792AB6" w:rsidP="00792AB6">
      <w:pPr>
        <w:spacing w:after="0"/>
        <w:jc w:val="both"/>
        <w:rPr>
          <w:rFonts w:cstheme="minorHAnsi"/>
          <w:sz w:val="24"/>
          <w:szCs w:val="24"/>
        </w:rPr>
      </w:pPr>
      <w:r w:rsidRPr="00792AB6">
        <w:rPr>
          <w:rFonts w:cstheme="minorHAnsi"/>
          <w:sz w:val="24"/>
          <w:szCs w:val="24"/>
        </w:rPr>
        <w:t>Se recomienda que lo que consideren importante deberá quedar bajo llave</w:t>
      </w:r>
    </w:p>
    <w:p w:rsidR="00792AB6" w:rsidRPr="00792AB6" w:rsidRDefault="00792AB6" w:rsidP="00792AB6">
      <w:pPr>
        <w:spacing w:after="0"/>
        <w:jc w:val="both"/>
        <w:rPr>
          <w:rFonts w:cstheme="minorHAnsi"/>
          <w:sz w:val="24"/>
          <w:szCs w:val="24"/>
        </w:rPr>
      </w:pPr>
      <w:r w:rsidRPr="00792AB6">
        <w:rPr>
          <w:rFonts w:cstheme="minorHAnsi"/>
          <w:sz w:val="24"/>
          <w:szCs w:val="24"/>
        </w:rPr>
        <w:t>Cubrir con plástico los elementos de servicios de cafetería</w:t>
      </w:r>
    </w:p>
    <w:p w:rsidR="00792AB6" w:rsidRPr="00792AB6" w:rsidRDefault="00792AB6" w:rsidP="00792AB6">
      <w:pPr>
        <w:spacing w:after="0"/>
        <w:jc w:val="both"/>
        <w:rPr>
          <w:rFonts w:cstheme="minorHAnsi"/>
          <w:sz w:val="24"/>
          <w:szCs w:val="24"/>
        </w:rPr>
      </w:pPr>
    </w:p>
    <w:p w:rsidR="00792AB6" w:rsidRPr="00792AB6" w:rsidRDefault="00792AB6" w:rsidP="00792AB6">
      <w:pPr>
        <w:spacing w:after="0"/>
        <w:jc w:val="both"/>
        <w:rPr>
          <w:rFonts w:cstheme="minorHAnsi"/>
          <w:sz w:val="24"/>
          <w:szCs w:val="24"/>
        </w:rPr>
      </w:pPr>
      <w:r w:rsidRPr="00792AB6">
        <w:rPr>
          <w:rFonts w:cstheme="minorHAnsi"/>
          <w:sz w:val="24"/>
          <w:szCs w:val="24"/>
        </w:rPr>
        <w:t>Cordialmente</w:t>
      </w:r>
    </w:p>
    <w:p w:rsidR="00792AB6" w:rsidRPr="00792AB6" w:rsidRDefault="00792AB6" w:rsidP="00792AB6">
      <w:pPr>
        <w:spacing w:after="0"/>
        <w:jc w:val="both"/>
        <w:rPr>
          <w:rFonts w:cstheme="minorHAnsi"/>
          <w:sz w:val="24"/>
          <w:szCs w:val="24"/>
        </w:rPr>
      </w:pPr>
    </w:p>
    <w:p w:rsidR="00792AB6" w:rsidRPr="00572713" w:rsidRDefault="00572713" w:rsidP="00792AB6">
      <w:pPr>
        <w:spacing w:after="0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BBA2B23" wp14:editId="4015B6F4">
            <wp:extent cx="2577602" cy="680951"/>
            <wp:effectExtent l="0" t="0" r="0" b="0"/>
            <wp:docPr id="12895" name="Picture 12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" name="Picture 128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7602" cy="68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2AB6" w:rsidRPr="00792AB6" w:rsidRDefault="00792AB6" w:rsidP="00792AB6">
      <w:pPr>
        <w:spacing w:after="0"/>
        <w:jc w:val="both"/>
        <w:rPr>
          <w:rFonts w:cstheme="minorHAnsi"/>
          <w:sz w:val="24"/>
          <w:szCs w:val="24"/>
        </w:rPr>
      </w:pPr>
      <w:r w:rsidRPr="00792AB6">
        <w:rPr>
          <w:rFonts w:cstheme="minorHAnsi"/>
          <w:sz w:val="24"/>
          <w:szCs w:val="24"/>
        </w:rPr>
        <w:t>SUBSECRETARIO ADMINISTRATIVO</w:t>
      </w:r>
    </w:p>
    <w:p w:rsidR="00792AB6" w:rsidRPr="00792AB6" w:rsidRDefault="00792AB6" w:rsidP="00792AB6">
      <w:pPr>
        <w:spacing w:after="0"/>
        <w:jc w:val="both"/>
        <w:rPr>
          <w:rFonts w:cstheme="minorHAnsi"/>
          <w:sz w:val="24"/>
          <w:szCs w:val="24"/>
        </w:rPr>
      </w:pPr>
      <w:r w:rsidRPr="00792AB6">
        <w:rPr>
          <w:rFonts w:cstheme="minorHAnsi"/>
          <w:sz w:val="24"/>
          <w:szCs w:val="24"/>
        </w:rPr>
        <w:t>GOBERNACION DE NARIÑO</w:t>
      </w:r>
    </w:p>
    <w:p w:rsidR="00792AB6" w:rsidRPr="00792AB6" w:rsidRDefault="00792AB6" w:rsidP="00792A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2AB6" w:rsidRPr="00792AB6" w:rsidRDefault="00792AB6" w:rsidP="00792A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2AB6" w:rsidRPr="00792AB6" w:rsidRDefault="00792AB6" w:rsidP="00792A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2AB6" w:rsidRPr="00792AB6" w:rsidRDefault="00792AB6" w:rsidP="00792AB6">
      <w:pPr>
        <w:spacing w:after="0"/>
        <w:jc w:val="both"/>
        <w:rPr>
          <w:rFonts w:ascii="Arial" w:hAnsi="Arial" w:cs="Arial"/>
          <w:sz w:val="16"/>
          <w:szCs w:val="16"/>
        </w:rPr>
      </w:pPr>
      <w:r w:rsidRPr="00792AB6">
        <w:rPr>
          <w:rFonts w:ascii="Arial" w:hAnsi="Arial" w:cs="Arial"/>
          <w:sz w:val="16"/>
          <w:szCs w:val="16"/>
        </w:rPr>
        <w:t>Elaboró</w:t>
      </w:r>
    </w:p>
    <w:p w:rsidR="00792AB6" w:rsidRPr="00792AB6" w:rsidRDefault="00792AB6" w:rsidP="00792AB6">
      <w:pPr>
        <w:spacing w:after="0"/>
        <w:jc w:val="both"/>
        <w:rPr>
          <w:rFonts w:ascii="Arial" w:hAnsi="Arial" w:cs="Arial"/>
          <w:sz w:val="16"/>
          <w:szCs w:val="16"/>
        </w:rPr>
      </w:pPr>
      <w:r w:rsidRPr="00792AB6">
        <w:rPr>
          <w:rFonts w:ascii="Arial" w:hAnsi="Arial" w:cs="Arial"/>
          <w:sz w:val="16"/>
          <w:szCs w:val="16"/>
        </w:rPr>
        <w:t>Daniel Guerrero Pérez</w:t>
      </w:r>
    </w:p>
    <w:p w:rsidR="00792AB6" w:rsidRPr="00792AB6" w:rsidRDefault="00792AB6" w:rsidP="00792AB6">
      <w:pPr>
        <w:spacing w:after="0"/>
        <w:jc w:val="both"/>
        <w:rPr>
          <w:rFonts w:ascii="Arial" w:hAnsi="Arial" w:cs="Arial"/>
          <w:sz w:val="16"/>
          <w:szCs w:val="16"/>
        </w:rPr>
      </w:pPr>
      <w:r w:rsidRPr="00792AB6">
        <w:rPr>
          <w:rFonts w:ascii="Arial" w:hAnsi="Arial" w:cs="Arial"/>
          <w:sz w:val="16"/>
          <w:szCs w:val="16"/>
        </w:rPr>
        <w:t>Secretario (E)</w:t>
      </w:r>
    </w:p>
    <w:p w:rsidR="00792AB6" w:rsidRPr="00792AB6" w:rsidRDefault="00792AB6" w:rsidP="00792AB6">
      <w:pPr>
        <w:spacing w:after="0"/>
        <w:jc w:val="both"/>
        <w:rPr>
          <w:rFonts w:ascii="Arial" w:hAnsi="Arial" w:cs="Arial"/>
          <w:sz w:val="16"/>
          <w:szCs w:val="16"/>
        </w:rPr>
      </w:pPr>
      <w:r w:rsidRPr="00792AB6">
        <w:rPr>
          <w:rFonts w:ascii="Arial" w:hAnsi="Arial" w:cs="Arial"/>
          <w:sz w:val="16"/>
          <w:szCs w:val="16"/>
        </w:rPr>
        <w:t>SUBSECRETARIA ADMINISTRATIVA</w:t>
      </w:r>
    </w:p>
    <w:p w:rsidR="00792AB6" w:rsidRPr="00792AB6" w:rsidRDefault="00792AB6" w:rsidP="00792AB6">
      <w:pPr>
        <w:spacing w:after="0"/>
        <w:jc w:val="both"/>
        <w:rPr>
          <w:rFonts w:ascii="Arial" w:hAnsi="Arial" w:cs="Arial"/>
          <w:sz w:val="16"/>
          <w:szCs w:val="16"/>
        </w:rPr>
      </w:pPr>
      <w:r w:rsidRPr="00792AB6">
        <w:rPr>
          <w:rFonts w:ascii="Arial" w:hAnsi="Arial" w:cs="Arial"/>
          <w:sz w:val="16"/>
          <w:szCs w:val="16"/>
        </w:rPr>
        <w:t>GOBERNACION DE NARIÑO</w:t>
      </w:r>
    </w:p>
    <w:sectPr w:rsidR="00792AB6" w:rsidRPr="00792AB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23" w:rsidRDefault="00187623" w:rsidP="00376306">
      <w:pPr>
        <w:spacing w:after="0" w:line="240" w:lineRule="auto"/>
      </w:pPr>
      <w:r>
        <w:separator/>
      </w:r>
    </w:p>
  </w:endnote>
  <w:endnote w:type="continuationSeparator" w:id="0">
    <w:p w:rsidR="00187623" w:rsidRDefault="00187623" w:rsidP="0037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06" w:rsidRDefault="00376306">
    <w:pPr>
      <w:pStyle w:val="Piedepgina"/>
    </w:pPr>
    <w:r>
      <w:rPr>
        <w:noProof/>
        <w:lang w:val="en-US"/>
      </w:rPr>
      <w:drawing>
        <wp:anchor distT="0" distB="0" distL="0" distR="0" simplePos="0" relativeHeight="251662336" behindDoc="1" locked="0" layoutInCell="1" allowOverlap="1" wp14:anchorId="067B51B7" wp14:editId="43FA822B">
          <wp:simplePos x="0" y="0"/>
          <wp:positionH relativeFrom="page">
            <wp:posOffset>89535</wp:posOffset>
          </wp:positionH>
          <wp:positionV relativeFrom="page">
            <wp:posOffset>9267190</wp:posOffset>
          </wp:positionV>
          <wp:extent cx="7549260" cy="560070"/>
          <wp:effectExtent l="0" t="0" r="0" b="0"/>
          <wp:wrapNone/>
          <wp:docPr id="3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926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6306" w:rsidRDefault="003763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23" w:rsidRDefault="00187623" w:rsidP="00376306">
      <w:pPr>
        <w:spacing w:after="0" w:line="240" w:lineRule="auto"/>
      </w:pPr>
      <w:r>
        <w:separator/>
      </w:r>
    </w:p>
  </w:footnote>
  <w:footnote w:type="continuationSeparator" w:id="0">
    <w:p w:rsidR="00187623" w:rsidRDefault="00187623" w:rsidP="0037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06" w:rsidRDefault="00376306" w:rsidP="00376306">
    <w:pPr>
      <w:pStyle w:val="Encabezado"/>
    </w:pPr>
    <w:r>
      <w:rPr>
        <w:rFonts w:ascii="Century Gothic" w:hAnsi="Century Gothic"/>
        <w:noProof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19515259" wp14:editId="5FD0EC02">
          <wp:simplePos x="0" y="0"/>
          <wp:positionH relativeFrom="column">
            <wp:posOffset>4314825</wp:posOffset>
          </wp:positionH>
          <wp:positionV relativeFrom="paragraph">
            <wp:posOffset>102870</wp:posOffset>
          </wp:positionV>
          <wp:extent cx="2181225" cy="727075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6CFAF419" wp14:editId="72734815">
          <wp:simplePos x="0" y="0"/>
          <wp:positionH relativeFrom="column">
            <wp:posOffset>180975</wp:posOffset>
          </wp:positionH>
          <wp:positionV relativeFrom="paragraph">
            <wp:posOffset>17145</wp:posOffset>
          </wp:positionV>
          <wp:extent cx="685800" cy="857250"/>
          <wp:effectExtent l="19050" t="0" r="0" b="0"/>
          <wp:wrapTight wrapText="bothSides">
            <wp:wrapPolygon edited="0">
              <wp:start x="-600" y="0"/>
              <wp:lineTo x="-600" y="21120"/>
              <wp:lineTo x="21600" y="21120"/>
              <wp:lineTo x="21600" y="0"/>
              <wp:lineTo x="-60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6306" w:rsidRDefault="00376306" w:rsidP="00376306">
    <w:pPr>
      <w:pStyle w:val="Encabezado"/>
      <w:tabs>
        <w:tab w:val="left" w:pos="8838"/>
        <w:tab w:val="right" w:pos="10080"/>
      </w:tabs>
    </w:pPr>
    <w:r>
      <w:tab/>
    </w:r>
    <w:r>
      <w:tab/>
    </w:r>
    <w:r>
      <w:tab/>
    </w:r>
  </w:p>
  <w:p w:rsidR="00376306" w:rsidRDefault="00376306">
    <w:pPr>
      <w:pStyle w:val="Encabezado"/>
    </w:pPr>
  </w:p>
  <w:p w:rsidR="00376306" w:rsidRDefault="003763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06"/>
    <w:rsid w:val="00006890"/>
    <w:rsid w:val="001042CE"/>
    <w:rsid w:val="00187623"/>
    <w:rsid w:val="001B20BA"/>
    <w:rsid w:val="002F3CD2"/>
    <w:rsid w:val="00376306"/>
    <w:rsid w:val="004062F7"/>
    <w:rsid w:val="004E35FA"/>
    <w:rsid w:val="00572713"/>
    <w:rsid w:val="00584B0D"/>
    <w:rsid w:val="00762CF6"/>
    <w:rsid w:val="00792AB6"/>
    <w:rsid w:val="00983049"/>
    <w:rsid w:val="009C0C1A"/>
    <w:rsid w:val="00A25E3E"/>
    <w:rsid w:val="00B0591B"/>
    <w:rsid w:val="00B510CA"/>
    <w:rsid w:val="00C85A21"/>
    <w:rsid w:val="00CA34FB"/>
    <w:rsid w:val="00CD0160"/>
    <w:rsid w:val="00E1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A1471"/>
  <w15:chartTrackingRefBased/>
  <w15:docId w15:val="{E7944A69-A9CB-4404-9CEB-7ECB0A65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3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30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3763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306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BD6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2</cp:revision>
  <cp:lastPrinted>2022-02-11T17:26:00Z</cp:lastPrinted>
  <dcterms:created xsi:type="dcterms:W3CDTF">2022-02-11T17:41:00Z</dcterms:created>
  <dcterms:modified xsi:type="dcterms:W3CDTF">2022-02-11T17:41:00Z</dcterms:modified>
</cp:coreProperties>
</file>