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2"/>
        <w:gridCol w:w="988"/>
        <w:gridCol w:w="1134"/>
        <w:gridCol w:w="851"/>
        <w:gridCol w:w="1831"/>
        <w:gridCol w:w="1156"/>
        <w:gridCol w:w="1283"/>
      </w:tblGrid>
      <w:tr w:rsidR="00D256C6" w:rsidRPr="007A2663" w14:paraId="1C3A8C11" w14:textId="77777777" w:rsidTr="00B52AD5">
        <w:trPr>
          <w:tblHeader/>
          <w:jc w:val="right"/>
        </w:trPr>
        <w:tc>
          <w:tcPr>
            <w:tcW w:w="10075" w:type="dxa"/>
            <w:gridSpan w:val="7"/>
            <w:shd w:val="clear" w:color="auto" w:fill="D9D9D9"/>
          </w:tcPr>
          <w:p w14:paraId="12E26B41" w14:textId="77777777" w:rsidR="00D256C6" w:rsidRPr="007A2663" w:rsidRDefault="00D256C6" w:rsidP="006E6EC6">
            <w:pPr>
              <w:jc w:val="center"/>
              <w:rPr>
                <w:rFonts w:ascii="Arial Narrow" w:hAnsi="Arial Narrow" w:cs="Tahoma"/>
                <w:b/>
                <w:sz w:val="20"/>
                <w:szCs w:val="20"/>
              </w:rPr>
            </w:pPr>
            <w:r w:rsidRPr="007A2663">
              <w:rPr>
                <w:rFonts w:ascii="Arial Narrow" w:hAnsi="Arial Narrow" w:cs="Tahoma"/>
                <w:b/>
                <w:sz w:val="20"/>
                <w:szCs w:val="20"/>
              </w:rPr>
              <w:t>ESTUDIOS, DOCUMENTOS PREVIOS Y</w:t>
            </w:r>
          </w:p>
          <w:p w14:paraId="1339673F" w14:textId="77777777" w:rsidR="00D256C6" w:rsidRPr="007A2663" w:rsidRDefault="00D256C6" w:rsidP="006E6EC6">
            <w:pPr>
              <w:jc w:val="center"/>
              <w:rPr>
                <w:rFonts w:ascii="Arial Narrow" w:hAnsi="Arial Narrow" w:cs="Tahoma"/>
                <w:sz w:val="20"/>
                <w:szCs w:val="20"/>
              </w:rPr>
            </w:pPr>
            <w:r w:rsidRPr="007A2663">
              <w:rPr>
                <w:rFonts w:ascii="Arial Narrow" w:hAnsi="Arial Narrow" w:cs="Tahoma"/>
                <w:b/>
                <w:sz w:val="20"/>
                <w:szCs w:val="20"/>
              </w:rPr>
              <w:t>ANÁLISIS DEL SECTOR PARA CONTRATACIÓN DIRECTA</w:t>
            </w:r>
          </w:p>
        </w:tc>
      </w:tr>
      <w:tr w:rsidR="00D256C6" w:rsidRPr="007A2663" w14:paraId="17DBE77F" w14:textId="77777777" w:rsidTr="00B52AD5">
        <w:trPr>
          <w:jc w:val="right"/>
        </w:trPr>
        <w:tc>
          <w:tcPr>
            <w:tcW w:w="3820" w:type="dxa"/>
            <w:gridSpan w:val="2"/>
          </w:tcPr>
          <w:p w14:paraId="0D1C3A27" w14:textId="77777777" w:rsidR="00D256C6" w:rsidRPr="007A2663" w:rsidRDefault="00D256C6" w:rsidP="006E6EC6">
            <w:pPr>
              <w:rPr>
                <w:rFonts w:ascii="Arial Narrow" w:hAnsi="Arial Narrow" w:cs="Tahoma"/>
                <w:b/>
                <w:sz w:val="20"/>
                <w:szCs w:val="20"/>
              </w:rPr>
            </w:pPr>
            <w:r w:rsidRPr="007A2663">
              <w:rPr>
                <w:rFonts w:ascii="Arial Narrow" w:hAnsi="Arial Narrow" w:cs="Tahoma"/>
                <w:b/>
                <w:sz w:val="20"/>
                <w:szCs w:val="20"/>
              </w:rPr>
              <w:t>Fecha:</w:t>
            </w:r>
          </w:p>
        </w:tc>
        <w:tc>
          <w:tcPr>
            <w:tcW w:w="6255" w:type="dxa"/>
            <w:gridSpan w:val="5"/>
          </w:tcPr>
          <w:p w14:paraId="0EEF92B5" w14:textId="77777777" w:rsidR="00D256C6" w:rsidRPr="008E320D" w:rsidRDefault="00D256C6" w:rsidP="006E6EC6">
            <w:pPr>
              <w:jc w:val="both"/>
              <w:rPr>
                <w:rFonts w:ascii="Arial Narrow" w:hAnsi="Arial Narrow" w:cs="Tahoma"/>
                <w:b/>
                <w:color w:val="808080"/>
                <w:sz w:val="20"/>
                <w:szCs w:val="20"/>
              </w:rPr>
            </w:pPr>
            <w:r w:rsidRPr="008E320D">
              <w:rPr>
                <w:rFonts w:ascii="Arial Narrow" w:hAnsi="Arial Narrow" w:cs="Tahoma"/>
                <w:b/>
                <w:color w:val="808080"/>
                <w:sz w:val="20"/>
                <w:szCs w:val="20"/>
              </w:rPr>
              <w:t xml:space="preserve">[Indicar </w:t>
            </w:r>
            <w:r>
              <w:rPr>
                <w:rFonts w:ascii="Arial Narrow" w:hAnsi="Arial Narrow" w:cs="Tahoma"/>
                <w:b/>
                <w:color w:val="808080"/>
                <w:sz w:val="20"/>
                <w:szCs w:val="20"/>
              </w:rPr>
              <w:t>fecha de radicación en el DAC</w:t>
            </w:r>
            <w:r w:rsidRPr="008E320D">
              <w:rPr>
                <w:rFonts w:ascii="Arial Narrow" w:hAnsi="Arial Narrow" w:cs="Tahoma"/>
                <w:b/>
                <w:color w:val="808080"/>
                <w:sz w:val="20"/>
                <w:szCs w:val="20"/>
              </w:rPr>
              <w:t>]</w:t>
            </w:r>
          </w:p>
        </w:tc>
      </w:tr>
      <w:tr w:rsidR="00D256C6" w:rsidRPr="007A2663" w14:paraId="71C69187" w14:textId="77777777" w:rsidTr="00B52AD5">
        <w:trPr>
          <w:jc w:val="right"/>
        </w:trPr>
        <w:tc>
          <w:tcPr>
            <w:tcW w:w="3820" w:type="dxa"/>
            <w:gridSpan w:val="2"/>
          </w:tcPr>
          <w:p w14:paraId="6A4CC063" w14:textId="77777777" w:rsidR="00D256C6" w:rsidRPr="007A2663" w:rsidRDefault="00D256C6" w:rsidP="006E6EC6">
            <w:pPr>
              <w:rPr>
                <w:rFonts w:ascii="Arial Narrow" w:hAnsi="Arial Narrow" w:cs="Tahoma"/>
                <w:b/>
                <w:sz w:val="20"/>
                <w:szCs w:val="20"/>
              </w:rPr>
            </w:pPr>
            <w:r w:rsidRPr="007A2663">
              <w:rPr>
                <w:rFonts w:ascii="Arial Narrow" w:hAnsi="Arial Narrow" w:cs="Tahoma"/>
                <w:b/>
                <w:sz w:val="20"/>
                <w:szCs w:val="20"/>
              </w:rPr>
              <w:t>Entidad:</w:t>
            </w:r>
          </w:p>
        </w:tc>
        <w:tc>
          <w:tcPr>
            <w:tcW w:w="6255" w:type="dxa"/>
            <w:gridSpan w:val="5"/>
            <w:vAlign w:val="center"/>
          </w:tcPr>
          <w:p w14:paraId="1D7D7A39" w14:textId="77777777" w:rsidR="00D256C6" w:rsidRPr="007A2663" w:rsidRDefault="00D256C6" w:rsidP="006E6EC6">
            <w:pPr>
              <w:rPr>
                <w:rFonts w:ascii="Arial Narrow" w:hAnsi="Arial Narrow" w:cs="Tahoma"/>
                <w:sz w:val="20"/>
                <w:szCs w:val="20"/>
              </w:rPr>
            </w:pPr>
            <w:r w:rsidRPr="007A2663">
              <w:rPr>
                <w:rFonts w:ascii="Arial Narrow" w:hAnsi="Arial Narrow" w:cs="Tahoma"/>
                <w:sz w:val="20"/>
                <w:szCs w:val="20"/>
              </w:rPr>
              <w:t>Departamento de Nariño</w:t>
            </w:r>
          </w:p>
        </w:tc>
      </w:tr>
      <w:tr w:rsidR="00D256C6" w:rsidRPr="007A2663" w14:paraId="75CD682A" w14:textId="77777777" w:rsidTr="00B52AD5">
        <w:trPr>
          <w:jc w:val="right"/>
        </w:trPr>
        <w:tc>
          <w:tcPr>
            <w:tcW w:w="3820" w:type="dxa"/>
            <w:gridSpan w:val="2"/>
          </w:tcPr>
          <w:p w14:paraId="69C9EA6A" w14:textId="77777777" w:rsidR="00D256C6" w:rsidRPr="007A2663" w:rsidRDefault="00D256C6" w:rsidP="006E6EC6">
            <w:pPr>
              <w:rPr>
                <w:rFonts w:ascii="Arial Narrow" w:hAnsi="Arial Narrow" w:cs="Tahoma"/>
                <w:b/>
                <w:sz w:val="20"/>
                <w:szCs w:val="20"/>
              </w:rPr>
            </w:pPr>
            <w:r w:rsidRPr="007A2663">
              <w:rPr>
                <w:rFonts w:ascii="Arial Narrow" w:hAnsi="Arial Narrow" w:cs="Tahoma"/>
                <w:b/>
                <w:sz w:val="20"/>
                <w:szCs w:val="20"/>
              </w:rPr>
              <w:t>Dependencia que Proyecta:</w:t>
            </w:r>
          </w:p>
        </w:tc>
        <w:tc>
          <w:tcPr>
            <w:tcW w:w="6255" w:type="dxa"/>
            <w:gridSpan w:val="5"/>
          </w:tcPr>
          <w:p w14:paraId="0232E6D0" w14:textId="77777777" w:rsidR="00D256C6" w:rsidRPr="007A2663" w:rsidRDefault="00D256C6" w:rsidP="006E6EC6">
            <w:pPr>
              <w:rPr>
                <w:rFonts w:ascii="Arial Narrow" w:hAnsi="Arial Narrow" w:cs="Tahoma"/>
                <w:sz w:val="20"/>
                <w:szCs w:val="20"/>
              </w:rPr>
            </w:pPr>
            <w:r w:rsidRPr="008E320D">
              <w:rPr>
                <w:rFonts w:ascii="Arial Narrow" w:hAnsi="Arial Narrow" w:cs="Tahoma"/>
                <w:b/>
                <w:color w:val="808080"/>
                <w:sz w:val="20"/>
                <w:szCs w:val="20"/>
              </w:rPr>
              <w:t xml:space="preserve">[Indicar nombre </w:t>
            </w:r>
            <w:r>
              <w:rPr>
                <w:rFonts w:ascii="Arial Narrow" w:hAnsi="Arial Narrow" w:cs="Tahoma"/>
                <w:b/>
                <w:color w:val="808080"/>
                <w:sz w:val="20"/>
                <w:szCs w:val="20"/>
              </w:rPr>
              <w:t>de la dependencia que requiere la contratación</w:t>
            </w:r>
            <w:r w:rsidRPr="008E320D">
              <w:rPr>
                <w:rFonts w:ascii="Arial Narrow" w:hAnsi="Arial Narrow" w:cs="Tahoma"/>
                <w:b/>
                <w:color w:val="808080"/>
                <w:sz w:val="20"/>
                <w:szCs w:val="20"/>
              </w:rPr>
              <w:t>]</w:t>
            </w:r>
          </w:p>
        </w:tc>
      </w:tr>
      <w:tr w:rsidR="00D256C6" w:rsidRPr="007A2663" w14:paraId="24B047EA" w14:textId="77777777" w:rsidTr="00B52AD5">
        <w:trPr>
          <w:jc w:val="right"/>
        </w:trPr>
        <w:tc>
          <w:tcPr>
            <w:tcW w:w="3820" w:type="dxa"/>
            <w:gridSpan w:val="2"/>
          </w:tcPr>
          <w:p w14:paraId="642212B6" w14:textId="77777777" w:rsidR="00D256C6" w:rsidRPr="007A2663" w:rsidRDefault="00D256C6" w:rsidP="006E6EC6">
            <w:pPr>
              <w:rPr>
                <w:rFonts w:ascii="Arial Narrow" w:hAnsi="Arial Narrow" w:cs="Tahoma"/>
                <w:b/>
                <w:sz w:val="20"/>
                <w:szCs w:val="20"/>
              </w:rPr>
            </w:pPr>
            <w:r w:rsidRPr="007A2663">
              <w:rPr>
                <w:rFonts w:ascii="Arial Narrow" w:hAnsi="Arial Narrow" w:cs="Tahoma"/>
                <w:b/>
                <w:sz w:val="20"/>
                <w:szCs w:val="20"/>
              </w:rPr>
              <w:t>Asunto:</w:t>
            </w:r>
          </w:p>
        </w:tc>
        <w:tc>
          <w:tcPr>
            <w:tcW w:w="6255" w:type="dxa"/>
            <w:gridSpan w:val="5"/>
          </w:tcPr>
          <w:p w14:paraId="0A34BFD7" w14:textId="77777777" w:rsidR="00D256C6" w:rsidRPr="007A2663" w:rsidRDefault="00D256C6" w:rsidP="006E6EC6">
            <w:pPr>
              <w:jc w:val="both"/>
              <w:rPr>
                <w:rFonts w:ascii="Arial Narrow" w:hAnsi="Arial Narrow" w:cs="Tahoma"/>
                <w:sz w:val="20"/>
                <w:szCs w:val="20"/>
              </w:rPr>
            </w:pPr>
            <w:r w:rsidRPr="007A2663">
              <w:rPr>
                <w:rFonts w:ascii="Arial Narrow" w:hAnsi="Arial Narrow" w:cs="Tahoma"/>
                <w:sz w:val="20"/>
                <w:szCs w:val="20"/>
              </w:rPr>
              <w:t>Estudios Previos</w:t>
            </w:r>
          </w:p>
        </w:tc>
      </w:tr>
      <w:tr w:rsidR="00D256C6" w:rsidRPr="007A2663" w14:paraId="49886F59" w14:textId="77777777" w:rsidTr="00B52AD5">
        <w:trPr>
          <w:jc w:val="right"/>
        </w:trPr>
        <w:tc>
          <w:tcPr>
            <w:tcW w:w="10075" w:type="dxa"/>
            <w:gridSpan w:val="7"/>
          </w:tcPr>
          <w:p w14:paraId="19C3A750" w14:textId="77777777" w:rsidR="00D256C6" w:rsidRPr="007A2663" w:rsidRDefault="00D256C6" w:rsidP="006E6EC6">
            <w:pPr>
              <w:jc w:val="both"/>
              <w:rPr>
                <w:rFonts w:ascii="Arial Narrow" w:hAnsi="Arial Narrow" w:cs="Tahoma"/>
                <w:sz w:val="20"/>
                <w:szCs w:val="20"/>
              </w:rPr>
            </w:pPr>
            <w:r>
              <w:rPr>
                <w:rFonts w:ascii="Arial Narrow" w:hAnsi="Arial Narrow" w:cs="Tahoma"/>
                <w:sz w:val="20"/>
                <w:szCs w:val="20"/>
              </w:rPr>
              <w:t xml:space="preserve">Se presenta el presente </w:t>
            </w:r>
            <w:r w:rsidRPr="007A2663">
              <w:rPr>
                <w:rFonts w:ascii="Arial Narrow" w:hAnsi="Arial Narrow" w:cs="Tahoma"/>
                <w:sz w:val="20"/>
                <w:szCs w:val="20"/>
              </w:rPr>
              <w:t xml:space="preserve">Estudio Previo de Conveniencia y Necesidad requerido, de </w:t>
            </w:r>
            <w:r>
              <w:rPr>
                <w:rFonts w:ascii="Arial Narrow" w:hAnsi="Arial Narrow" w:cs="Tahoma"/>
                <w:sz w:val="20"/>
                <w:szCs w:val="20"/>
              </w:rPr>
              <w:t>conformidad con lo dispuesto en</w:t>
            </w:r>
            <w:r w:rsidRPr="007A2663">
              <w:rPr>
                <w:rFonts w:ascii="Arial Narrow" w:hAnsi="Arial Narrow" w:cs="Tahoma"/>
                <w:sz w:val="20"/>
                <w:szCs w:val="20"/>
              </w:rPr>
              <w:t xml:space="preserve"> los numerales 7</w:t>
            </w:r>
            <w:r>
              <w:rPr>
                <w:rFonts w:ascii="Arial Narrow" w:hAnsi="Arial Narrow" w:cs="Tahoma"/>
                <w:sz w:val="20"/>
                <w:szCs w:val="20"/>
              </w:rPr>
              <w:t>º</w:t>
            </w:r>
            <w:r w:rsidRPr="007A2663">
              <w:rPr>
                <w:rFonts w:ascii="Arial Narrow" w:hAnsi="Arial Narrow" w:cs="Tahoma"/>
                <w:sz w:val="20"/>
                <w:szCs w:val="20"/>
              </w:rPr>
              <w:t xml:space="preserve"> y 12</w:t>
            </w:r>
            <w:r>
              <w:rPr>
                <w:rFonts w:ascii="Arial Narrow" w:hAnsi="Arial Narrow" w:cs="Tahoma"/>
                <w:sz w:val="20"/>
                <w:szCs w:val="20"/>
              </w:rPr>
              <w:t>º</w:t>
            </w:r>
            <w:r w:rsidRPr="007A2663">
              <w:rPr>
                <w:rFonts w:ascii="Arial Narrow" w:hAnsi="Arial Narrow" w:cs="Tahoma"/>
                <w:sz w:val="20"/>
                <w:szCs w:val="20"/>
              </w:rPr>
              <w:t xml:space="preserve"> del artículo 25 de la Ley 80 de 1993, modificado por el artículo 87 de la Ley 1474 de 2011, y artículo 2.2.1.1.2.1.1 del Decreto 1082 de 2015, para adelantar la celebración del contrato requerido.</w:t>
            </w:r>
          </w:p>
          <w:p w14:paraId="01F67099" w14:textId="77777777" w:rsidR="00D256C6" w:rsidRPr="007A2663" w:rsidRDefault="00D256C6" w:rsidP="006E6EC6">
            <w:pPr>
              <w:jc w:val="both"/>
              <w:rPr>
                <w:rFonts w:ascii="Arial Narrow" w:hAnsi="Arial Narrow" w:cs="Tahoma"/>
                <w:sz w:val="20"/>
                <w:szCs w:val="20"/>
              </w:rPr>
            </w:pPr>
          </w:p>
          <w:p w14:paraId="664A4A76" w14:textId="77777777" w:rsidR="00D256C6" w:rsidRDefault="00D256C6" w:rsidP="006E6EC6">
            <w:pPr>
              <w:jc w:val="both"/>
              <w:rPr>
                <w:rFonts w:ascii="Arial Narrow" w:hAnsi="Arial Narrow" w:cs="Tahoma"/>
                <w:sz w:val="20"/>
                <w:szCs w:val="20"/>
              </w:rPr>
            </w:pPr>
            <w:r w:rsidRPr="007A2663">
              <w:rPr>
                <w:rFonts w:ascii="Arial Narrow" w:hAnsi="Arial Narrow" w:cs="Tahoma"/>
                <w:sz w:val="20"/>
                <w:szCs w:val="20"/>
              </w:rPr>
              <w:t xml:space="preserve">Aunado a lo anterior, el artículo 2.2.1.1.1.6.1 Decreto 1082 de 2015 establece la obligación de hacer un Análisis del Sector al que pertenece el Contratista y en el que se ofrece los bienes o servicios que está interesada la entidad Contratante, </w:t>
            </w:r>
            <w:r>
              <w:rPr>
                <w:rFonts w:ascii="Arial Narrow" w:hAnsi="Arial Narrow" w:cs="Tahoma"/>
                <w:sz w:val="20"/>
                <w:szCs w:val="20"/>
              </w:rPr>
              <w:t xml:space="preserve">por lo cual </w:t>
            </w:r>
            <w:r w:rsidRPr="007A2663">
              <w:rPr>
                <w:rFonts w:ascii="Arial Narrow" w:hAnsi="Arial Narrow" w:cs="Tahoma"/>
                <w:sz w:val="20"/>
                <w:szCs w:val="20"/>
              </w:rPr>
              <w:t xml:space="preserve">en este mismo documento se incluyen los aspectos que corresponden a dicho análisis. </w:t>
            </w:r>
          </w:p>
          <w:p w14:paraId="4B178981" w14:textId="77777777" w:rsidR="00D256C6" w:rsidRPr="007A2663" w:rsidRDefault="00D256C6" w:rsidP="006E6EC6">
            <w:pPr>
              <w:jc w:val="both"/>
              <w:rPr>
                <w:rFonts w:ascii="Arial Narrow" w:hAnsi="Arial Narrow" w:cs="Tahoma"/>
                <w:sz w:val="20"/>
                <w:szCs w:val="20"/>
              </w:rPr>
            </w:pPr>
          </w:p>
          <w:p w14:paraId="6102F546" w14:textId="77777777" w:rsidR="00D256C6" w:rsidRPr="007A2663" w:rsidRDefault="00D256C6" w:rsidP="006E6EC6">
            <w:pPr>
              <w:jc w:val="both"/>
              <w:rPr>
                <w:rFonts w:ascii="Arial Narrow" w:hAnsi="Arial Narrow" w:cs="Tahoma"/>
                <w:sz w:val="20"/>
                <w:szCs w:val="20"/>
              </w:rPr>
            </w:pPr>
            <w:r w:rsidRPr="007A2663">
              <w:rPr>
                <w:rFonts w:ascii="Arial Narrow" w:hAnsi="Arial Narrow" w:cs="Tahoma"/>
                <w:sz w:val="20"/>
                <w:szCs w:val="20"/>
              </w:rPr>
              <w:t>Es importante precisar, como lo advirtió la Agencia Nacional de Contratación – Colombia Compra Eficiente, que el deber de análisis contenido en este artículo 2.2.1.1.1.6.1 del Decreto 1082 de 2015, tiene que cumplirse en todas las modalidades de selección de Contratistas.</w:t>
            </w:r>
          </w:p>
        </w:tc>
      </w:tr>
      <w:tr w:rsidR="00D256C6" w:rsidRPr="007A2663" w14:paraId="3F7C5B66" w14:textId="77777777" w:rsidTr="00B52AD5">
        <w:trPr>
          <w:jc w:val="right"/>
        </w:trPr>
        <w:tc>
          <w:tcPr>
            <w:tcW w:w="10075" w:type="dxa"/>
            <w:gridSpan w:val="7"/>
            <w:shd w:val="clear" w:color="auto" w:fill="D9D9D9"/>
          </w:tcPr>
          <w:p w14:paraId="122478E9" w14:textId="77777777" w:rsidR="00D256C6" w:rsidRPr="007A2663" w:rsidRDefault="00D256C6" w:rsidP="006E6EC6">
            <w:pPr>
              <w:pStyle w:val="Prrafodelista"/>
              <w:jc w:val="center"/>
              <w:rPr>
                <w:rFonts w:ascii="Arial Narrow" w:hAnsi="Arial Narrow" w:cs="Tahoma"/>
                <w:sz w:val="20"/>
                <w:szCs w:val="20"/>
              </w:rPr>
            </w:pPr>
            <w:r w:rsidRPr="007A2663">
              <w:rPr>
                <w:rFonts w:ascii="Arial Narrow" w:hAnsi="Arial Narrow" w:cs="Tahoma"/>
                <w:b/>
                <w:sz w:val="20"/>
                <w:szCs w:val="20"/>
              </w:rPr>
              <w:t>1. DESCRIPCIÓN DE LA NECESIDAD QUE LA ENTIDAD ESTATAL</w:t>
            </w:r>
          </w:p>
          <w:p w14:paraId="1C3F3260" w14:textId="77777777" w:rsidR="00D256C6" w:rsidRPr="007A2663" w:rsidRDefault="00D256C6" w:rsidP="006E6EC6">
            <w:pPr>
              <w:jc w:val="center"/>
              <w:rPr>
                <w:rFonts w:ascii="Arial Narrow" w:hAnsi="Arial Narrow" w:cs="Tahoma"/>
                <w:sz w:val="20"/>
                <w:szCs w:val="20"/>
              </w:rPr>
            </w:pPr>
            <w:r w:rsidRPr="007A2663">
              <w:rPr>
                <w:rFonts w:ascii="Arial Narrow" w:hAnsi="Arial Narrow" w:cs="Tahoma"/>
                <w:b/>
                <w:sz w:val="20"/>
                <w:szCs w:val="20"/>
              </w:rPr>
              <w:t>PRETENDE SATISFACER CON LA CONTRATACIÓN</w:t>
            </w:r>
          </w:p>
        </w:tc>
      </w:tr>
      <w:tr w:rsidR="00D256C6" w:rsidRPr="007A2663" w14:paraId="73B8C261" w14:textId="77777777" w:rsidTr="00B52AD5">
        <w:trPr>
          <w:jc w:val="right"/>
        </w:trPr>
        <w:tc>
          <w:tcPr>
            <w:tcW w:w="10075" w:type="dxa"/>
            <w:gridSpan w:val="7"/>
          </w:tcPr>
          <w:p w14:paraId="20CB3FAF" w14:textId="77777777" w:rsidR="00D256C6" w:rsidRDefault="00D256C6" w:rsidP="006E6EC6">
            <w:pPr>
              <w:jc w:val="both"/>
              <w:rPr>
                <w:rFonts w:ascii="Arial Narrow" w:hAnsi="Arial Narrow" w:cs="Tahoma"/>
                <w:sz w:val="20"/>
                <w:szCs w:val="20"/>
              </w:rPr>
            </w:pPr>
            <w:r w:rsidRPr="008E320D">
              <w:rPr>
                <w:rFonts w:ascii="Arial Narrow" w:hAnsi="Arial Narrow" w:cs="Tahoma"/>
                <w:b/>
                <w:color w:val="808080"/>
                <w:sz w:val="20"/>
                <w:szCs w:val="20"/>
              </w:rPr>
              <w:t>[</w:t>
            </w:r>
            <w:r>
              <w:rPr>
                <w:rFonts w:ascii="Arial Narrow" w:hAnsi="Arial Narrow" w:cs="Tahoma"/>
                <w:b/>
                <w:color w:val="808080"/>
                <w:sz w:val="20"/>
                <w:szCs w:val="20"/>
              </w:rPr>
              <w:t>Diligenciar por parte de la dependencia que requiere la contratación, conforme a las recomendaciones consignadas en el Instructivo</w:t>
            </w:r>
            <w:r w:rsidRPr="008E320D">
              <w:rPr>
                <w:rFonts w:ascii="Arial Narrow" w:hAnsi="Arial Narrow" w:cs="Tahoma"/>
                <w:b/>
                <w:color w:val="808080"/>
                <w:sz w:val="20"/>
                <w:szCs w:val="20"/>
              </w:rPr>
              <w:t>]</w:t>
            </w:r>
          </w:p>
          <w:p w14:paraId="3056D812" w14:textId="77777777" w:rsidR="00D256C6" w:rsidRDefault="00D256C6" w:rsidP="006E6EC6">
            <w:pPr>
              <w:jc w:val="both"/>
              <w:rPr>
                <w:rFonts w:ascii="Arial Narrow" w:hAnsi="Arial Narrow" w:cs="Tahoma"/>
                <w:sz w:val="20"/>
                <w:szCs w:val="20"/>
              </w:rPr>
            </w:pPr>
          </w:p>
          <w:p w14:paraId="0EABE68F" w14:textId="77777777" w:rsidR="00D256C6" w:rsidRPr="007A2663" w:rsidRDefault="00D256C6" w:rsidP="006E6EC6">
            <w:pPr>
              <w:jc w:val="both"/>
              <w:rPr>
                <w:rFonts w:ascii="Arial Narrow" w:hAnsi="Arial Narrow" w:cs="Tahoma"/>
                <w:sz w:val="20"/>
                <w:szCs w:val="20"/>
              </w:rPr>
            </w:pPr>
          </w:p>
        </w:tc>
      </w:tr>
      <w:tr w:rsidR="00D256C6" w:rsidRPr="007A2663" w14:paraId="571AF3E6" w14:textId="77777777" w:rsidTr="00B52AD5">
        <w:trPr>
          <w:jc w:val="right"/>
        </w:trPr>
        <w:tc>
          <w:tcPr>
            <w:tcW w:w="10075" w:type="dxa"/>
            <w:gridSpan w:val="7"/>
            <w:shd w:val="clear" w:color="auto" w:fill="D9D9D9"/>
          </w:tcPr>
          <w:p w14:paraId="1205F98E" w14:textId="77777777" w:rsidR="00D256C6" w:rsidRPr="007A2663" w:rsidRDefault="00D256C6" w:rsidP="006E6EC6">
            <w:pPr>
              <w:pStyle w:val="NormalWeb"/>
              <w:spacing w:before="0" w:beforeAutospacing="0" w:after="0" w:afterAutospacing="0"/>
              <w:jc w:val="center"/>
              <w:rPr>
                <w:rFonts w:ascii="Arial Narrow" w:hAnsi="Arial Narrow" w:cs="Tahoma"/>
                <w:b/>
                <w:sz w:val="20"/>
                <w:szCs w:val="20"/>
              </w:rPr>
            </w:pPr>
            <w:r w:rsidRPr="007A2663">
              <w:rPr>
                <w:rFonts w:ascii="Arial Narrow" w:hAnsi="Arial Narrow" w:cs="Tahoma"/>
                <w:b/>
                <w:sz w:val="20"/>
                <w:szCs w:val="20"/>
              </w:rPr>
              <w:t xml:space="preserve">2.  OBJETO A CONTRATAR, CON SUS ESPECIFICACIONES ESENCIALES </w:t>
            </w:r>
          </w:p>
          <w:p w14:paraId="0A4368DF" w14:textId="77777777" w:rsidR="00D256C6" w:rsidRPr="007A2663" w:rsidRDefault="00D256C6" w:rsidP="006E6EC6">
            <w:pPr>
              <w:jc w:val="center"/>
              <w:rPr>
                <w:rFonts w:ascii="Arial Narrow" w:hAnsi="Arial Narrow" w:cs="Tahoma"/>
                <w:sz w:val="20"/>
                <w:szCs w:val="20"/>
              </w:rPr>
            </w:pPr>
            <w:r w:rsidRPr="007A2663">
              <w:rPr>
                <w:rFonts w:ascii="Arial Narrow" w:hAnsi="Arial Narrow" w:cs="Tahoma"/>
                <w:b/>
                <w:sz w:val="20"/>
                <w:szCs w:val="20"/>
              </w:rPr>
              <w:t>REQUERIDAS PARA SU EJECUCIÓN</w:t>
            </w:r>
          </w:p>
        </w:tc>
      </w:tr>
      <w:tr w:rsidR="00D256C6" w:rsidRPr="007A2663" w14:paraId="732C762C" w14:textId="77777777" w:rsidTr="00B52AD5">
        <w:trPr>
          <w:jc w:val="right"/>
        </w:trPr>
        <w:tc>
          <w:tcPr>
            <w:tcW w:w="2832" w:type="dxa"/>
          </w:tcPr>
          <w:p w14:paraId="400BA3EF" w14:textId="77777777" w:rsidR="00D256C6" w:rsidRPr="007A2663" w:rsidRDefault="00D256C6" w:rsidP="006E6EC6">
            <w:pPr>
              <w:jc w:val="both"/>
              <w:rPr>
                <w:rFonts w:ascii="Arial Narrow" w:hAnsi="Arial Narrow" w:cs="Tahoma"/>
                <w:b/>
                <w:sz w:val="20"/>
                <w:szCs w:val="20"/>
              </w:rPr>
            </w:pPr>
            <w:r w:rsidRPr="007A2663">
              <w:rPr>
                <w:rFonts w:ascii="Arial Narrow" w:hAnsi="Arial Narrow" w:cs="Tahoma"/>
                <w:b/>
                <w:sz w:val="20"/>
                <w:szCs w:val="20"/>
              </w:rPr>
              <w:t>2.1 Objeto:</w:t>
            </w:r>
            <w:r w:rsidRPr="007A2663">
              <w:rPr>
                <w:rFonts w:ascii="Arial Narrow" w:hAnsi="Arial Narrow" w:cs="Tahoma"/>
                <w:b/>
                <w:sz w:val="20"/>
                <w:szCs w:val="20"/>
              </w:rPr>
              <w:tab/>
            </w:r>
          </w:p>
          <w:p w14:paraId="199CD873" w14:textId="77777777" w:rsidR="00D256C6" w:rsidRPr="007A2663" w:rsidRDefault="00D256C6" w:rsidP="006E6EC6">
            <w:pPr>
              <w:pStyle w:val="NormalWeb"/>
              <w:spacing w:before="0" w:beforeAutospacing="0" w:after="0" w:afterAutospacing="0"/>
              <w:jc w:val="center"/>
              <w:rPr>
                <w:rFonts w:ascii="Arial Narrow" w:hAnsi="Arial Narrow" w:cs="Tahoma"/>
                <w:b/>
                <w:sz w:val="20"/>
                <w:szCs w:val="20"/>
              </w:rPr>
            </w:pPr>
          </w:p>
        </w:tc>
        <w:tc>
          <w:tcPr>
            <w:tcW w:w="7243" w:type="dxa"/>
            <w:gridSpan w:val="6"/>
          </w:tcPr>
          <w:p w14:paraId="31287857" w14:textId="77777777" w:rsidR="00D256C6" w:rsidRDefault="00D256C6" w:rsidP="006E6EC6">
            <w:pPr>
              <w:jc w:val="both"/>
              <w:rPr>
                <w:rFonts w:ascii="Arial Narrow" w:hAnsi="Arial Narrow" w:cs="Tahoma"/>
                <w:sz w:val="20"/>
                <w:szCs w:val="20"/>
              </w:rPr>
            </w:pPr>
            <w:r w:rsidRPr="008E320D">
              <w:rPr>
                <w:rFonts w:ascii="Arial Narrow" w:hAnsi="Arial Narrow" w:cs="Tahoma"/>
                <w:b/>
                <w:color w:val="808080"/>
                <w:sz w:val="20"/>
                <w:szCs w:val="20"/>
              </w:rPr>
              <w:t>[</w:t>
            </w:r>
            <w:r>
              <w:rPr>
                <w:rFonts w:ascii="Arial Narrow" w:hAnsi="Arial Narrow" w:cs="Tahoma"/>
                <w:b/>
                <w:color w:val="808080"/>
                <w:sz w:val="20"/>
                <w:szCs w:val="20"/>
              </w:rPr>
              <w:t>Diligenciar por parte de la dependencia que requiere la contratación, conforme a las recomendaciones consignadas en el Instructivo</w:t>
            </w:r>
            <w:r w:rsidRPr="008E320D">
              <w:rPr>
                <w:rFonts w:ascii="Arial Narrow" w:hAnsi="Arial Narrow" w:cs="Tahoma"/>
                <w:b/>
                <w:color w:val="808080"/>
                <w:sz w:val="20"/>
                <w:szCs w:val="20"/>
              </w:rPr>
              <w:t>]</w:t>
            </w:r>
          </w:p>
          <w:p w14:paraId="789D5CCC" w14:textId="77777777" w:rsidR="00D256C6" w:rsidRDefault="00D256C6" w:rsidP="006E6EC6">
            <w:pPr>
              <w:jc w:val="both"/>
              <w:rPr>
                <w:rFonts w:ascii="Arial Narrow" w:hAnsi="Arial Narrow" w:cs="Tahoma"/>
                <w:sz w:val="20"/>
                <w:szCs w:val="20"/>
              </w:rPr>
            </w:pPr>
          </w:p>
          <w:p w14:paraId="47FDEAFB" w14:textId="77777777" w:rsidR="00D256C6" w:rsidRPr="007A2663" w:rsidRDefault="00D256C6" w:rsidP="006E6EC6">
            <w:pPr>
              <w:jc w:val="both"/>
              <w:rPr>
                <w:rFonts w:ascii="Arial Narrow" w:hAnsi="Arial Narrow" w:cs="Tahoma"/>
                <w:sz w:val="20"/>
                <w:szCs w:val="20"/>
              </w:rPr>
            </w:pPr>
          </w:p>
        </w:tc>
      </w:tr>
      <w:tr w:rsidR="00D256C6" w:rsidRPr="007A2663" w14:paraId="2F4E791E" w14:textId="77777777" w:rsidTr="00B52AD5">
        <w:trPr>
          <w:trHeight w:val="27"/>
          <w:jc w:val="right"/>
        </w:trPr>
        <w:tc>
          <w:tcPr>
            <w:tcW w:w="2832" w:type="dxa"/>
            <w:vMerge w:val="restart"/>
          </w:tcPr>
          <w:p w14:paraId="0BBE71C5" w14:textId="77777777" w:rsidR="00D256C6" w:rsidRPr="007A2663" w:rsidRDefault="00D256C6" w:rsidP="006E6EC6">
            <w:pPr>
              <w:jc w:val="both"/>
              <w:rPr>
                <w:rFonts w:ascii="Arial Narrow" w:hAnsi="Arial Narrow" w:cs="Tahoma"/>
                <w:b/>
                <w:sz w:val="20"/>
                <w:szCs w:val="20"/>
              </w:rPr>
            </w:pPr>
            <w:r w:rsidRPr="007A2663">
              <w:rPr>
                <w:rFonts w:ascii="Arial Narrow" w:hAnsi="Arial Narrow" w:cs="Tahoma"/>
                <w:b/>
                <w:sz w:val="20"/>
                <w:szCs w:val="20"/>
              </w:rPr>
              <w:t>2.2 Clasificación UNSPSC:</w:t>
            </w:r>
          </w:p>
        </w:tc>
        <w:tc>
          <w:tcPr>
            <w:tcW w:w="2122" w:type="dxa"/>
            <w:gridSpan w:val="2"/>
          </w:tcPr>
          <w:p w14:paraId="241F48BE" w14:textId="77777777" w:rsidR="00D256C6" w:rsidRPr="007A2663" w:rsidRDefault="00D256C6" w:rsidP="006E6EC6">
            <w:pPr>
              <w:pStyle w:val="Ttulo"/>
              <w:jc w:val="both"/>
              <w:rPr>
                <w:rFonts w:ascii="Arial Narrow" w:hAnsi="Arial Narrow" w:cs="Tahoma"/>
                <w:sz w:val="20"/>
              </w:rPr>
            </w:pPr>
            <w:r w:rsidRPr="007A2663">
              <w:rPr>
                <w:rFonts w:ascii="Arial Narrow" w:hAnsi="Arial Narrow" w:cs="Tahoma"/>
                <w:sz w:val="20"/>
              </w:rPr>
              <w:t xml:space="preserve">Grupo </w:t>
            </w:r>
          </w:p>
        </w:tc>
        <w:tc>
          <w:tcPr>
            <w:tcW w:w="851" w:type="dxa"/>
            <w:vAlign w:val="center"/>
          </w:tcPr>
          <w:p w14:paraId="5F366103" w14:textId="77777777" w:rsidR="00D256C6" w:rsidRPr="007A2663" w:rsidRDefault="00D256C6" w:rsidP="006E6EC6">
            <w:pPr>
              <w:pStyle w:val="NormalWeb"/>
              <w:spacing w:before="0" w:beforeAutospacing="0" w:after="0" w:afterAutospacing="0"/>
              <w:jc w:val="center"/>
              <w:rPr>
                <w:rFonts w:ascii="Arial Narrow" w:hAnsi="Arial Narrow" w:cs="Tahoma"/>
                <w:sz w:val="20"/>
                <w:szCs w:val="20"/>
              </w:rPr>
            </w:pPr>
          </w:p>
        </w:tc>
        <w:tc>
          <w:tcPr>
            <w:tcW w:w="4270" w:type="dxa"/>
            <w:gridSpan w:val="3"/>
            <w:vAlign w:val="center"/>
          </w:tcPr>
          <w:p w14:paraId="44348E93" w14:textId="77777777" w:rsidR="00D256C6" w:rsidRPr="007A2663" w:rsidRDefault="00D256C6" w:rsidP="006E6EC6">
            <w:pPr>
              <w:jc w:val="both"/>
              <w:rPr>
                <w:rFonts w:ascii="Arial Narrow" w:hAnsi="Arial Narrow" w:cs="Tahoma"/>
                <w:sz w:val="20"/>
                <w:szCs w:val="20"/>
              </w:rPr>
            </w:pPr>
          </w:p>
        </w:tc>
      </w:tr>
      <w:tr w:rsidR="00D256C6" w:rsidRPr="007A2663" w14:paraId="013F3DD9" w14:textId="77777777" w:rsidTr="00B52AD5">
        <w:trPr>
          <w:trHeight w:val="20"/>
          <w:jc w:val="right"/>
        </w:trPr>
        <w:tc>
          <w:tcPr>
            <w:tcW w:w="2832" w:type="dxa"/>
            <w:vMerge/>
          </w:tcPr>
          <w:p w14:paraId="708933F6" w14:textId="77777777" w:rsidR="00D256C6" w:rsidRPr="007A2663" w:rsidRDefault="00D256C6" w:rsidP="006E6EC6">
            <w:pPr>
              <w:jc w:val="both"/>
              <w:rPr>
                <w:rFonts w:ascii="Arial Narrow" w:hAnsi="Arial Narrow" w:cs="Tahoma"/>
                <w:b/>
                <w:sz w:val="20"/>
                <w:szCs w:val="20"/>
              </w:rPr>
            </w:pPr>
          </w:p>
        </w:tc>
        <w:tc>
          <w:tcPr>
            <w:tcW w:w="2122" w:type="dxa"/>
            <w:gridSpan w:val="2"/>
          </w:tcPr>
          <w:p w14:paraId="5A9B49D2" w14:textId="77777777" w:rsidR="00D256C6" w:rsidRPr="007A2663" w:rsidRDefault="00D256C6" w:rsidP="006E6EC6">
            <w:pPr>
              <w:pStyle w:val="Ttulo"/>
              <w:jc w:val="both"/>
              <w:rPr>
                <w:rFonts w:ascii="Arial Narrow" w:hAnsi="Arial Narrow" w:cs="Tahoma"/>
                <w:sz w:val="20"/>
              </w:rPr>
            </w:pPr>
            <w:r w:rsidRPr="007A2663">
              <w:rPr>
                <w:rFonts w:ascii="Arial Narrow" w:hAnsi="Arial Narrow" w:cs="Tahoma"/>
                <w:sz w:val="20"/>
              </w:rPr>
              <w:t>Segmento</w:t>
            </w:r>
          </w:p>
        </w:tc>
        <w:tc>
          <w:tcPr>
            <w:tcW w:w="851" w:type="dxa"/>
            <w:vAlign w:val="center"/>
          </w:tcPr>
          <w:p w14:paraId="126BD508" w14:textId="77777777" w:rsidR="00D256C6" w:rsidRPr="007A2663" w:rsidRDefault="00D256C6" w:rsidP="006E6EC6">
            <w:pPr>
              <w:pStyle w:val="NormalWeb"/>
              <w:spacing w:before="0" w:beforeAutospacing="0" w:after="0" w:afterAutospacing="0"/>
              <w:jc w:val="center"/>
              <w:rPr>
                <w:rFonts w:ascii="Arial Narrow" w:hAnsi="Arial Narrow" w:cs="Tahoma"/>
                <w:sz w:val="20"/>
                <w:szCs w:val="20"/>
              </w:rPr>
            </w:pPr>
          </w:p>
        </w:tc>
        <w:tc>
          <w:tcPr>
            <w:tcW w:w="4270" w:type="dxa"/>
            <w:gridSpan w:val="3"/>
            <w:vAlign w:val="center"/>
          </w:tcPr>
          <w:p w14:paraId="4DD86248" w14:textId="77777777" w:rsidR="00D256C6" w:rsidRPr="007A2663" w:rsidRDefault="00D256C6" w:rsidP="006E6EC6">
            <w:pPr>
              <w:jc w:val="both"/>
              <w:rPr>
                <w:rFonts w:ascii="Arial Narrow" w:hAnsi="Arial Narrow" w:cs="Tahoma"/>
                <w:sz w:val="20"/>
                <w:szCs w:val="20"/>
              </w:rPr>
            </w:pPr>
          </w:p>
        </w:tc>
      </w:tr>
      <w:tr w:rsidR="00D256C6" w:rsidRPr="007A2663" w14:paraId="0C973552" w14:textId="77777777" w:rsidTr="00B52AD5">
        <w:trPr>
          <w:trHeight w:val="20"/>
          <w:jc w:val="right"/>
        </w:trPr>
        <w:tc>
          <w:tcPr>
            <w:tcW w:w="2832" w:type="dxa"/>
            <w:vMerge/>
          </w:tcPr>
          <w:p w14:paraId="72347191" w14:textId="77777777" w:rsidR="00D256C6" w:rsidRPr="007A2663" w:rsidRDefault="00D256C6" w:rsidP="006E6EC6">
            <w:pPr>
              <w:jc w:val="both"/>
              <w:rPr>
                <w:rFonts w:ascii="Arial Narrow" w:hAnsi="Arial Narrow" w:cs="Tahoma"/>
                <w:b/>
                <w:sz w:val="20"/>
                <w:szCs w:val="20"/>
              </w:rPr>
            </w:pPr>
          </w:p>
        </w:tc>
        <w:tc>
          <w:tcPr>
            <w:tcW w:w="2122" w:type="dxa"/>
            <w:gridSpan w:val="2"/>
          </w:tcPr>
          <w:p w14:paraId="60F5A94F" w14:textId="77777777" w:rsidR="00D256C6" w:rsidRPr="007A2663" w:rsidRDefault="00D256C6" w:rsidP="006E6EC6">
            <w:pPr>
              <w:pStyle w:val="Ttulo"/>
              <w:jc w:val="both"/>
              <w:rPr>
                <w:rFonts w:ascii="Arial Narrow" w:hAnsi="Arial Narrow" w:cs="Tahoma"/>
                <w:sz w:val="20"/>
              </w:rPr>
            </w:pPr>
            <w:r w:rsidRPr="007A2663">
              <w:rPr>
                <w:rFonts w:ascii="Arial Narrow" w:hAnsi="Arial Narrow" w:cs="Tahoma"/>
                <w:sz w:val="20"/>
              </w:rPr>
              <w:t>Familia</w:t>
            </w:r>
          </w:p>
        </w:tc>
        <w:tc>
          <w:tcPr>
            <w:tcW w:w="851" w:type="dxa"/>
            <w:vAlign w:val="center"/>
          </w:tcPr>
          <w:p w14:paraId="4B6D14CA" w14:textId="77777777" w:rsidR="00D256C6" w:rsidRPr="007A2663" w:rsidRDefault="00D256C6" w:rsidP="006E6EC6">
            <w:pPr>
              <w:pStyle w:val="NormalWeb"/>
              <w:spacing w:before="0" w:beforeAutospacing="0" w:after="0" w:afterAutospacing="0"/>
              <w:jc w:val="center"/>
              <w:rPr>
                <w:rFonts w:ascii="Arial Narrow" w:hAnsi="Arial Narrow" w:cs="Tahoma"/>
                <w:sz w:val="20"/>
                <w:szCs w:val="20"/>
              </w:rPr>
            </w:pPr>
          </w:p>
        </w:tc>
        <w:tc>
          <w:tcPr>
            <w:tcW w:w="4270" w:type="dxa"/>
            <w:gridSpan w:val="3"/>
            <w:vAlign w:val="center"/>
          </w:tcPr>
          <w:p w14:paraId="32C36219" w14:textId="77777777" w:rsidR="00D256C6" w:rsidRPr="007A2663" w:rsidRDefault="00D256C6" w:rsidP="006E6EC6">
            <w:pPr>
              <w:jc w:val="both"/>
              <w:rPr>
                <w:rFonts w:ascii="Arial Narrow" w:hAnsi="Arial Narrow" w:cs="Tahoma"/>
                <w:sz w:val="20"/>
                <w:szCs w:val="20"/>
              </w:rPr>
            </w:pPr>
          </w:p>
        </w:tc>
      </w:tr>
      <w:tr w:rsidR="00D256C6" w:rsidRPr="007A2663" w14:paraId="23EBC67F" w14:textId="77777777" w:rsidTr="00B52AD5">
        <w:trPr>
          <w:trHeight w:val="20"/>
          <w:jc w:val="right"/>
        </w:trPr>
        <w:tc>
          <w:tcPr>
            <w:tcW w:w="2832" w:type="dxa"/>
            <w:vMerge/>
          </w:tcPr>
          <w:p w14:paraId="1FE55545" w14:textId="77777777" w:rsidR="00D256C6" w:rsidRPr="007A2663" w:rsidRDefault="00D256C6" w:rsidP="006E6EC6">
            <w:pPr>
              <w:jc w:val="both"/>
              <w:rPr>
                <w:rFonts w:ascii="Arial Narrow" w:hAnsi="Arial Narrow" w:cs="Tahoma"/>
                <w:b/>
                <w:sz w:val="20"/>
                <w:szCs w:val="20"/>
              </w:rPr>
            </w:pPr>
          </w:p>
        </w:tc>
        <w:tc>
          <w:tcPr>
            <w:tcW w:w="2122" w:type="dxa"/>
            <w:gridSpan w:val="2"/>
          </w:tcPr>
          <w:p w14:paraId="3C0500AC" w14:textId="77777777" w:rsidR="00D256C6" w:rsidRPr="007A2663" w:rsidRDefault="00D256C6" w:rsidP="006E6EC6">
            <w:pPr>
              <w:pStyle w:val="Ttulo"/>
              <w:jc w:val="both"/>
              <w:rPr>
                <w:rFonts w:ascii="Arial Narrow" w:hAnsi="Arial Narrow" w:cs="Tahoma"/>
                <w:sz w:val="20"/>
              </w:rPr>
            </w:pPr>
            <w:r w:rsidRPr="007A2663">
              <w:rPr>
                <w:rFonts w:ascii="Arial Narrow" w:hAnsi="Arial Narrow" w:cs="Tahoma"/>
                <w:sz w:val="20"/>
              </w:rPr>
              <w:t>Clase</w:t>
            </w:r>
          </w:p>
        </w:tc>
        <w:tc>
          <w:tcPr>
            <w:tcW w:w="851" w:type="dxa"/>
            <w:vAlign w:val="center"/>
          </w:tcPr>
          <w:p w14:paraId="26F7A0B3" w14:textId="77777777" w:rsidR="00D256C6" w:rsidRPr="007A2663" w:rsidRDefault="00D256C6" w:rsidP="006E6EC6">
            <w:pPr>
              <w:pStyle w:val="NormalWeb"/>
              <w:spacing w:before="0" w:beforeAutospacing="0" w:after="0" w:afterAutospacing="0"/>
              <w:jc w:val="center"/>
              <w:rPr>
                <w:rFonts w:ascii="Arial Narrow" w:hAnsi="Arial Narrow" w:cs="Tahoma"/>
                <w:sz w:val="20"/>
                <w:szCs w:val="20"/>
              </w:rPr>
            </w:pPr>
          </w:p>
        </w:tc>
        <w:tc>
          <w:tcPr>
            <w:tcW w:w="4270" w:type="dxa"/>
            <w:gridSpan w:val="3"/>
            <w:vAlign w:val="center"/>
          </w:tcPr>
          <w:p w14:paraId="04DCC12E" w14:textId="77777777" w:rsidR="00D256C6" w:rsidRPr="007A2663" w:rsidRDefault="00D256C6" w:rsidP="006E6EC6">
            <w:pPr>
              <w:jc w:val="both"/>
              <w:rPr>
                <w:rFonts w:ascii="Arial Narrow" w:hAnsi="Arial Narrow" w:cs="Tahoma"/>
                <w:sz w:val="20"/>
                <w:szCs w:val="20"/>
              </w:rPr>
            </w:pPr>
          </w:p>
        </w:tc>
      </w:tr>
      <w:tr w:rsidR="00D256C6" w:rsidRPr="007A2663" w14:paraId="628851D4" w14:textId="77777777" w:rsidTr="00B52AD5">
        <w:trPr>
          <w:trHeight w:val="20"/>
          <w:jc w:val="right"/>
        </w:trPr>
        <w:tc>
          <w:tcPr>
            <w:tcW w:w="2832" w:type="dxa"/>
            <w:vMerge/>
          </w:tcPr>
          <w:p w14:paraId="272AC63D" w14:textId="77777777" w:rsidR="00D256C6" w:rsidRPr="007A2663" w:rsidRDefault="00D256C6" w:rsidP="006E6EC6">
            <w:pPr>
              <w:jc w:val="both"/>
              <w:rPr>
                <w:rFonts w:ascii="Arial Narrow" w:hAnsi="Arial Narrow" w:cs="Tahoma"/>
                <w:b/>
                <w:sz w:val="20"/>
                <w:szCs w:val="20"/>
              </w:rPr>
            </w:pPr>
          </w:p>
        </w:tc>
        <w:tc>
          <w:tcPr>
            <w:tcW w:w="2122" w:type="dxa"/>
            <w:gridSpan w:val="2"/>
          </w:tcPr>
          <w:p w14:paraId="2F03CC4E" w14:textId="77777777" w:rsidR="00D256C6" w:rsidRPr="007A2663" w:rsidRDefault="00D256C6" w:rsidP="006E6EC6">
            <w:pPr>
              <w:pStyle w:val="Ttulo"/>
              <w:jc w:val="both"/>
              <w:rPr>
                <w:rFonts w:ascii="Arial Narrow" w:hAnsi="Arial Narrow" w:cs="Tahoma"/>
                <w:sz w:val="20"/>
              </w:rPr>
            </w:pPr>
            <w:r w:rsidRPr="007A2663">
              <w:rPr>
                <w:rFonts w:ascii="Arial Narrow" w:hAnsi="Arial Narrow" w:cs="Tahoma"/>
                <w:sz w:val="20"/>
              </w:rPr>
              <w:t>Producto</w:t>
            </w:r>
          </w:p>
        </w:tc>
        <w:tc>
          <w:tcPr>
            <w:tcW w:w="851" w:type="dxa"/>
            <w:vAlign w:val="center"/>
          </w:tcPr>
          <w:p w14:paraId="3FC1A461" w14:textId="77777777" w:rsidR="00D256C6" w:rsidRPr="007A2663" w:rsidRDefault="00D256C6" w:rsidP="006E6EC6">
            <w:pPr>
              <w:pStyle w:val="NormalWeb"/>
              <w:spacing w:before="0" w:beforeAutospacing="0" w:after="0" w:afterAutospacing="0"/>
              <w:jc w:val="center"/>
              <w:rPr>
                <w:rFonts w:ascii="Arial Narrow" w:hAnsi="Arial Narrow" w:cs="Tahoma"/>
                <w:sz w:val="20"/>
                <w:szCs w:val="20"/>
              </w:rPr>
            </w:pPr>
          </w:p>
        </w:tc>
        <w:tc>
          <w:tcPr>
            <w:tcW w:w="4270" w:type="dxa"/>
            <w:gridSpan w:val="3"/>
            <w:vAlign w:val="center"/>
          </w:tcPr>
          <w:p w14:paraId="02CBE121" w14:textId="77777777" w:rsidR="00D256C6" w:rsidRPr="007A2663" w:rsidRDefault="00D256C6" w:rsidP="006E6EC6">
            <w:pPr>
              <w:jc w:val="both"/>
              <w:rPr>
                <w:rFonts w:ascii="Arial Narrow" w:hAnsi="Arial Narrow" w:cs="Tahoma"/>
                <w:sz w:val="20"/>
                <w:szCs w:val="20"/>
              </w:rPr>
            </w:pPr>
          </w:p>
        </w:tc>
      </w:tr>
      <w:tr w:rsidR="00D256C6" w:rsidRPr="007A2663" w14:paraId="22A0CB5E" w14:textId="77777777" w:rsidTr="00B52AD5">
        <w:trPr>
          <w:trHeight w:val="20"/>
          <w:jc w:val="right"/>
        </w:trPr>
        <w:tc>
          <w:tcPr>
            <w:tcW w:w="2832" w:type="dxa"/>
            <w:vMerge/>
          </w:tcPr>
          <w:p w14:paraId="22B81D9E" w14:textId="77777777" w:rsidR="00D256C6" w:rsidRPr="007A2663" w:rsidRDefault="00D256C6" w:rsidP="006E6EC6">
            <w:pPr>
              <w:jc w:val="both"/>
              <w:rPr>
                <w:rFonts w:ascii="Arial Narrow" w:hAnsi="Arial Narrow" w:cs="Tahoma"/>
                <w:b/>
                <w:sz w:val="20"/>
                <w:szCs w:val="20"/>
              </w:rPr>
            </w:pPr>
          </w:p>
        </w:tc>
        <w:tc>
          <w:tcPr>
            <w:tcW w:w="2973" w:type="dxa"/>
            <w:gridSpan w:val="3"/>
          </w:tcPr>
          <w:p w14:paraId="0C54FA96"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r w:rsidRPr="007A2663">
              <w:rPr>
                <w:rFonts w:ascii="Arial Narrow" w:hAnsi="Arial Narrow" w:cs="Tahoma"/>
                <w:b/>
                <w:sz w:val="20"/>
                <w:szCs w:val="20"/>
              </w:rPr>
              <w:t>CÓDIGO UNSPSC:</w:t>
            </w:r>
          </w:p>
        </w:tc>
        <w:tc>
          <w:tcPr>
            <w:tcW w:w="4270" w:type="dxa"/>
            <w:gridSpan w:val="3"/>
          </w:tcPr>
          <w:p w14:paraId="331E0B35"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p>
        </w:tc>
      </w:tr>
      <w:tr w:rsidR="00D256C6" w:rsidRPr="007A2663" w14:paraId="0B0D4185" w14:textId="77777777" w:rsidTr="00B52AD5">
        <w:trPr>
          <w:jc w:val="right"/>
        </w:trPr>
        <w:tc>
          <w:tcPr>
            <w:tcW w:w="2832" w:type="dxa"/>
          </w:tcPr>
          <w:p w14:paraId="0DA6AA32"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r w:rsidRPr="007A2663">
              <w:rPr>
                <w:rFonts w:ascii="Arial Narrow" w:hAnsi="Arial Narrow" w:cs="Tahoma"/>
                <w:b/>
                <w:sz w:val="20"/>
                <w:szCs w:val="20"/>
              </w:rPr>
              <w:t>2.3 Autorizaciones y Permisos:</w:t>
            </w:r>
          </w:p>
        </w:tc>
        <w:tc>
          <w:tcPr>
            <w:tcW w:w="7243" w:type="dxa"/>
            <w:gridSpan w:val="6"/>
          </w:tcPr>
          <w:p w14:paraId="4DDBF9DC" w14:textId="4B228D87" w:rsidR="00D256C6" w:rsidRPr="000158E8" w:rsidRDefault="001079A2" w:rsidP="006E6EC6">
            <w:pPr>
              <w:adjustRightInd w:val="0"/>
              <w:jc w:val="both"/>
              <w:rPr>
                <w:rFonts w:ascii="Arial Narrow" w:hAnsi="Arial Narrow" w:cs="Tahoma"/>
                <w:sz w:val="20"/>
                <w:szCs w:val="20"/>
              </w:rPr>
            </w:pPr>
            <w:r w:rsidRPr="001079A2">
              <w:rPr>
                <w:rFonts w:ascii="Arial Narrow" w:eastAsia="Calibri" w:hAnsi="Arial Narrow" w:cs="Tahoma"/>
                <w:sz w:val="20"/>
                <w:szCs w:val="20"/>
                <w:lang w:val="es-CO" w:eastAsia="en-US"/>
              </w:rPr>
              <w:t xml:space="preserve">El </w:t>
            </w:r>
            <w:proofErr w:type="gramStart"/>
            <w:r w:rsidRPr="001079A2">
              <w:rPr>
                <w:rFonts w:ascii="Arial Narrow" w:eastAsia="Calibri" w:hAnsi="Arial Narrow" w:cs="Tahoma"/>
                <w:sz w:val="20"/>
                <w:szCs w:val="20"/>
                <w:lang w:val="es-CO" w:eastAsia="en-US"/>
              </w:rPr>
              <w:t>S</w:t>
            </w:r>
            <w:r>
              <w:rPr>
                <w:rFonts w:ascii="Arial Narrow" w:eastAsia="Calibri" w:hAnsi="Arial Narrow" w:cs="Tahoma"/>
                <w:sz w:val="20"/>
                <w:szCs w:val="20"/>
                <w:lang w:val="es-CO" w:eastAsia="en-US"/>
              </w:rPr>
              <w:t>u</w:t>
            </w:r>
            <w:r w:rsidRPr="001079A2">
              <w:rPr>
                <w:rFonts w:ascii="Arial Narrow" w:eastAsia="Calibri" w:hAnsi="Arial Narrow" w:cs="Tahoma"/>
                <w:sz w:val="20"/>
                <w:szCs w:val="20"/>
                <w:lang w:val="es-CO" w:eastAsia="en-US"/>
              </w:rPr>
              <w:t>bd</w:t>
            </w:r>
            <w:r>
              <w:rPr>
                <w:rFonts w:ascii="Arial Narrow" w:eastAsia="Calibri" w:hAnsi="Arial Narrow" w:cs="Tahoma"/>
                <w:sz w:val="20"/>
                <w:szCs w:val="20"/>
                <w:lang w:val="es-CO" w:eastAsia="en-US"/>
              </w:rPr>
              <w:t>i</w:t>
            </w:r>
            <w:r w:rsidRPr="001079A2">
              <w:rPr>
                <w:rFonts w:ascii="Arial Narrow" w:eastAsia="Calibri" w:hAnsi="Arial Narrow" w:cs="Tahoma"/>
                <w:sz w:val="20"/>
                <w:szCs w:val="20"/>
                <w:lang w:val="es-CO" w:eastAsia="en-US"/>
              </w:rPr>
              <w:t>rector</w:t>
            </w:r>
            <w:proofErr w:type="gramEnd"/>
            <w:r w:rsidR="00D256C6" w:rsidRPr="001079A2">
              <w:rPr>
                <w:rFonts w:ascii="Arial Narrow" w:eastAsia="Calibri" w:hAnsi="Arial Narrow" w:cs="Tahoma"/>
                <w:sz w:val="20"/>
                <w:szCs w:val="20"/>
                <w:lang w:val="es-CO" w:eastAsia="en-US"/>
              </w:rPr>
              <w:t xml:space="preserve"> del Departamento Administrativo de Contratación,</w:t>
            </w:r>
            <w:r w:rsidR="00D256C6" w:rsidRPr="000158E8">
              <w:rPr>
                <w:rFonts w:ascii="Arial Narrow" w:eastAsia="Calibri" w:hAnsi="Arial Narrow" w:cs="Tahoma"/>
                <w:sz w:val="20"/>
                <w:szCs w:val="20"/>
                <w:lang w:val="es-CO" w:eastAsia="en-US"/>
              </w:rPr>
              <w:t xml:space="preserve"> cuenta con las autorizaciones y facultades para suscribir contratos de conformidad con los Decretos 1077 de 2012, 804 de 2016, 034 de 2019</w:t>
            </w:r>
            <w:r w:rsidR="00E627CF">
              <w:rPr>
                <w:rFonts w:ascii="Arial Narrow" w:eastAsia="Calibri" w:hAnsi="Arial Narrow" w:cs="Tahoma"/>
                <w:sz w:val="20"/>
                <w:szCs w:val="20"/>
                <w:lang w:val="es-CO" w:eastAsia="en-US"/>
              </w:rPr>
              <w:t>,</w:t>
            </w:r>
            <w:r w:rsidR="00D256C6" w:rsidRPr="000158E8">
              <w:rPr>
                <w:rFonts w:ascii="Arial Narrow" w:eastAsia="Calibri" w:hAnsi="Arial Narrow" w:cs="Tahoma"/>
                <w:sz w:val="20"/>
                <w:szCs w:val="20"/>
                <w:lang w:val="es-CO" w:eastAsia="en-US"/>
              </w:rPr>
              <w:t xml:space="preserve"> 036 de 2019</w:t>
            </w:r>
            <w:r w:rsidR="00E627CF">
              <w:rPr>
                <w:rFonts w:ascii="Arial Narrow" w:eastAsia="Calibri" w:hAnsi="Arial Narrow" w:cs="Tahoma"/>
                <w:sz w:val="20"/>
                <w:szCs w:val="20"/>
                <w:lang w:val="es-CO" w:eastAsia="en-US"/>
              </w:rPr>
              <w:t xml:space="preserve"> y 309 de 2021.</w:t>
            </w:r>
          </w:p>
        </w:tc>
      </w:tr>
      <w:tr w:rsidR="00D256C6" w:rsidRPr="007A2663" w14:paraId="7C930736" w14:textId="77777777" w:rsidTr="00B52AD5">
        <w:trPr>
          <w:jc w:val="right"/>
        </w:trPr>
        <w:tc>
          <w:tcPr>
            <w:tcW w:w="2832" w:type="dxa"/>
          </w:tcPr>
          <w:p w14:paraId="16974191"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r w:rsidRPr="007A2663">
              <w:rPr>
                <w:rFonts w:ascii="Arial Narrow" w:hAnsi="Arial Narrow" w:cs="Tahoma"/>
                <w:b/>
                <w:sz w:val="20"/>
                <w:szCs w:val="20"/>
              </w:rPr>
              <w:t>2.4 Plazo para la Ejecución:</w:t>
            </w:r>
          </w:p>
        </w:tc>
        <w:tc>
          <w:tcPr>
            <w:tcW w:w="7243" w:type="dxa"/>
            <w:gridSpan w:val="6"/>
          </w:tcPr>
          <w:p w14:paraId="43BB1EA2" w14:textId="77777777" w:rsidR="00D256C6" w:rsidRPr="007A2663" w:rsidRDefault="00D256C6" w:rsidP="006E6EC6">
            <w:pPr>
              <w:jc w:val="both"/>
              <w:rPr>
                <w:rFonts w:ascii="Arial Narrow" w:hAnsi="Arial Narrow" w:cs="Tahoma"/>
                <w:sz w:val="20"/>
                <w:szCs w:val="20"/>
              </w:rPr>
            </w:pPr>
            <w:r w:rsidRPr="007A2663">
              <w:rPr>
                <w:rFonts w:ascii="Arial Narrow" w:eastAsia="Calibri" w:hAnsi="Arial Narrow" w:cs="Tahoma"/>
                <w:sz w:val="20"/>
                <w:szCs w:val="20"/>
              </w:rPr>
              <w:t xml:space="preserve">El plazo </w:t>
            </w:r>
            <w:r>
              <w:rPr>
                <w:rFonts w:ascii="Arial Narrow" w:eastAsia="Calibri" w:hAnsi="Arial Narrow" w:cs="Tahoma"/>
                <w:sz w:val="20"/>
                <w:szCs w:val="20"/>
              </w:rPr>
              <w:t xml:space="preserve">de </w:t>
            </w:r>
            <w:r w:rsidRPr="007A2663">
              <w:rPr>
                <w:rFonts w:ascii="Arial Narrow" w:eastAsia="Calibri" w:hAnsi="Arial Narrow" w:cs="Tahoma"/>
                <w:sz w:val="20"/>
                <w:szCs w:val="20"/>
              </w:rPr>
              <w:t>ejecución del contrato será</w:t>
            </w:r>
            <w:r>
              <w:rPr>
                <w:rFonts w:ascii="Arial Narrow" w:eastAsia="Calibri" w:hAnsi="Arial Narrow" w:cs="Tahoma"/>
                <w:sz w:val="20"/>
                <w:szCs w:val="20"/>
              </w:rPr>
              <w:t xml:space="preserve"> de</w:t>
            </w:r>
            <w:r w:rsidRPr="007A2663">
              <w:rPr>
                <w:rFonts w:ascii="Arial Narrow" w:eastAsia="Calibri" w:hAnsi="Arial Narrow" w:cs="Tahoma"/>
                <w:sz w:val="20"/>
                <w:szCs w:val="20"/>
              </w:rPr>
              <w:t xml:space="preserve"> </w:t>
            </w:r>
            <w:r w:rsidRPr="00705D04">
              <w:rPr>
                <w:rFonts w:ascii="Arial Narrow" w:hAnsi="Arial Narrow" w:cs="Tahoma"/>
                <w:b/>
                <w:color w:val="808080"/>
                <w:sz w:val="20"/>
                <w:szCs w:val="20"/>
              </w:rPr>
              <w:t>[</w:t>
            </w:r>
            <w:r>
              <w:rPr>
                <w:rFonts w:ascii="Arial Narrow" w:hAnsi="Arial Narrow" w:cs="Tahoma"/>
                <w:b/>
                <w:color w:val="808080"/>
                <w:sz w:val="20"/>
                <w:szCs w:val="20"/>
              </w:rPr>
              <w:t>Diligenciar por parte de la dependencia que requiere la contratación</w:t>
            </w:r>
            <w:r w:rsidRPr="00705D04">
              <w:rPr>
                <w:rFonts w:ascii="Arial Narrow" w:hAnsi="Arial Narrow" w:cs="Tahoma"/>
                <w:b/>
                <w:color w:val="808080"/>
                <w:sz w:val="20"/>
                <w:szCs w:val="20"/>
              </w:rPr>
              <w:t>]</w:t>
            </w:r>
          </w:p>
        </w:tc>
      </w:tr>
      <w:tr w:rsidR="00D256C6" w:rsidRPr="007A2663" w14:paraId="0942B65A" w14:textId="77777777" w:rsidTr="00B52AD5">
        <w:trPr>
          <w:jc w:val="right"/>
        </w:trPr>
        <w:tc>
          <w:tcPr>
            <w:tcW w:w="2832" w:type="dxa"/>
          </w:tcPr>
          <w:p w14:paraId="2F88A512"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r w:rsidRPr="007A2663">
              <w:rPr>
                <w:rFonts w:ascii="Arial Narrow" w:hAnsi="Arial Narrow" w:cs="Tahoma"/>
                <w:b/>
                <w:sz w:val="20"/>
                <w:szCs w:val="20"/>
              </w:rPr>
              <w:t>2.5 Lugar de Ejecución:</w:t>
            </w:r>
          </w:p>
        </w:tc>
        <w:tc>
          <w:tcPr>
            <w:tcW w:w="7243" w:type="dxa"/>
            <w:gridSpan w:val="6"/>
          </w:tcPr>
          <w:p w14:paraId="28316028" w14:textId="77777777" w:rsidR="00D256C6" w:rsidRPr="007A2663" w:rsidRDefault="00D256C6" w:rsidP="006E6EC6">
            <w:pPr>
              <w:jc w:val="both"/>
              <w:rPr>
                <w:rFonts w:ascii="Arial Narrow" w:hAnsi="Arial Narrow" w:cs="Tahoma"/>
                <w:b/>
                <w:sz w:val="20"/>
                <w:szCs w:val="20"/>
              </w:rPr>
            </w:pPr>
            <w:r w:rsidRPr="00705D04">
              <w:rPr>
                <w:rFonts w:ascii="Arial Narrow" w:hAnsi="Arial Narrow" w:cs="Tahoma"/>
                <w:b/>
                <w:color w:val="808080"/>
                <w:sz w:val="20"/>
                <w:szCs w:val="20"/>
              </w:rPr>
              <w:t>[</w:t>
            </w:r>
            <w:r>
              <w:rPr>
                <w:rFonts w:ascii="Arial Narrow" w:hAnsi="Arial Narrow" w:cs="Tahoma"/>
                <w:b/>
                <w:color w:val="808080"/>
                <w:sz w:val="20"/>
                <w:szCs w:val="20"/>
              </w:rPr>
              <w:t>Diligenciar por parte de la dependencia que requiere la contratación</w:t>
            </w:r>
            <w:r w:rsidRPr="00705D04">
              <w:rPr>
                <w:rFonts w:ascii="Arial Narrow" w:hAnsi="Arial Narrow" w:cs="Tahoma"/>
                <w:b/>
                <w:color w:val="808080"/>
                <w:sz w:val="20"/>
                <w:szCs w:val="20"/>
              </w:rPr>
              <w:t>]</w:t>
            </w:r>
          </w:p>
        </w:tc>
      </w:tr>
      <w:tr w:rsidR="00D256C6" w:rsidRPr="007A2663" w14:paraId="35C597FB" w14:textId="77777777" w:rsidTr="00B52AD5">
        <w:trPr>
          <w:jc w:val="right"/>
        </w:trPr>
        <w:tc>
          <w:tcPr>
            <w:tcW w:w="2832" w:type="dxa"/>
          </w:tcPr>
          <w:p w14:paraId="5F5A49AC"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r w:rsidRPr="007A2663">
              <w:rPr>
                <w:rFonts w:ascii="Arial Narrow" w:hAnsi="Arial Narrow" w:cs="Tahoma"/>
                <w:b/>
                <w:sz w:val="20"/>
                <w:szCs w:val="20"/>
              </w:rPr>
              <w:t>2.6 Banco de Proyectos:</w:t>
            </w:r>
          </w:p>
        </w:tc>
        <w:tc>
          <w:tcPr>
            <w:tcW w:w="7243" w:type="dxa"/>
            <w:gridSpan w:val="6"/>
          </w:tcPr>
          <w:p w14:paraId="25C9476B" w14:textId="77777777" w:rsidR="00D256C6" w:rsidRPr="007A2663" w:rsidRDefault="00D256C6" w:rsidP="006E6EC6">
            <w:pPr>
              <w:jc w:val="both"/>
              <w:rPr>
                <w:rFonts w:ascii="Arial Narrow" w:hAnsi="Arial Narrow" w:cs="Tahoma"/>
                <w:sz w:val="20"/>
                <w:szCs w:val="20"/>
              </w:rPr>
            </w:pPr>
            <w:r w:rsidRPr="00705D04">
              <w:rPr>
                <w:rFonts w:ascii="Arial Narrow" w:hAnsi="Arial Narrow" w:cs="Tahoma"/>
                <w:b/>
                <w:color w:val="808080"/>
                <w:sz w:val="20"/>
                <w:szCs w:val="20"/>
              </w:rPr>
              <w:t xml:space="preserve">[Indicar </w:t>
            </w:r>
            <w:r>
              <w:rPr>
                <w:rFonts w:ascii="Arial Narrow" w:hAnsi="Arial Narrow" w:cs="Tahoma"/>
                <w:b/>
                <w:color w:val="808080"/>
                <w:sz w:val="20"/>
                <w:szCs w:val="20"/>
              </w:rPr>
              <w:t>cuando aplique</w:t>
            </w:r>
            <w:r w:rsidRPr="00705D04">
              <w:rPr>
                <w:rFonts w:ascii="Arial Narrow" w:hAnsi="Arial Narrow" w:cs="Tahoma"/>
                <w:b/>
                <w:color w:val="808080"/>
                <w:sz w:val="20"/>
                <w:szCs w:val="20"/>
              </w:rPr>
              <w:t>]</w:t>
            </w:r>
          </w:p>
        </w:tc>
      </w:tr>
      <w:tr w:rsidR="00D256C6" w:rsidRPr="007A2663" w14:paraId="43A18B02" w14:textId="77777777" w:rsidTr="00B52AD5">
        <w:trPr>
          <w:trHeight w:val="571"/>
          <w:jc w:val="right"/>
        </w:trPr>
        <w:tc>
          <w:tcPr>
            <w:tcW w:w="2832" w:type="dxa"/>
          </w:tcPr>
          <w:p w14:paraId="7864564A" w14:textId="77777777" w:rsidR="00D256C6" w:rsidRPr="007A2663" w:rsidRDefault="00D256C6" w:rsidP="006E6EC6">
            <w:pPr>
              <w:jc w:val="both"/>
              <w:rPr>
                <w:rFonts w:ascii="Arial Narrow" w:hAnsi="Arial Narrow" w:cs="Tahoma"/>
                <w:b/>
                <w:sz w:val="20"/>
                <w:szCs w:val="20"/>
              </w:rPr>
            </w:pPr>
            <w:r w:rsidRPr="007A2663">
              <w:rPr>
                <w:rFonts w:ascii="Arial Narrow" w:hAnsi="Arial Narrow" w:cs="Tahoma"/>
                <w:b/>
                <w:sz w:val="20"/>
                <w:szCs w:val="20"/>
              </w:rPr>
              <w:t xml:space="preserve">2.7 Obligaciones especificas del Contratista: </w:t>
            </w:r>
          </w:p>
          <w:p w14:paraId="3C4F5A7B"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p>
        </w:tc>
        <w:tc>
          <w:tcPr>
            <w:tcW w:w="7243" w:type="dxa"/>
            <w:gridSpan w:val="6"/>
          </w:tcPr>
          <w:p w14:paraId="4B4EF56D" w14:textId="77777777" w:rsidR="00D256C6" w:rsidRDefault="00D256C6" w:rsidP="00D256C6">
            <w:pPr>
              <w:widowControl/>
              <w:numPr>
                <w:ilvl w:val="0"/>
                <w:numId w:val="25"/>
              </w:numPr>
              <w:autoSpaceDE/>
              <w:autoSpaceDN/>
              <w:ind w:left="466" w:hanging="466"/>
              <w:jc w:val="both"/>
              <w:rPr>
                <w:rFonts w:ascii="Arial Narrow" w:hAnsi="Arial Narrow" w:cs="Tahoma"/>
                <w:b/>
                <w:color w:val="808080"/>
                <w:sz w:val="20"/>
                <w:szCs w:val="20"/>
              </w:rPr>
            </w:pPr>
            <w:r w:rsidRPr="008E320D">
              <w:rPr>
                <w:rFonts w:ascii="Arial Narrow" w:hAnsi="Arial Narrow" w:cs="Tahoma"/>
                <w:b/>
                <w:color w:val="808080"/>
                <w:sz w:val="20"/>
                <w:szCs w:val="20"/>
              </w:rPr>
              <w:t>[</w:t>
            </w:r>
            <w:r>
              <w:rPr>
                <w:rFonts w:ascii="Arial Narrow" w:hAnsi="Arial Narrow" w:cs="Tahoma"/>
                <w:b/>
                <w:color w:val="808080"/>
                <w:sz w:val="20"/>
                <w:szCs w:val="20"/>
              </w:rPr>
              <w:t>Diligenciar por parte de la dependencia de acuerdo con el objeto del contrato</w:t>
            </w:r>
            <w:r w:rsidRPr="008E320D">
              <w:rPr>
                <w:rFonts w:ascii="Arial Narrow" w:hAnsi="Arial Narrow" w:cs="Tahoma"/>
                <w:b/>
                <w:color w:val="808080"/>
                <w:sz w:val="20"/>
                <w:szCs w:val="20"/>
              </w:rPr>
              <w:t>]</w:t>
            </w:r>
          </w:p>
          <w:p w14:paraId="2F2A4126" w14:textId="77777777" w:rsidR="00D256C6" w:rsidRDefault="00D256C6" w:rsidP="00D256C6">
            <w:pPr>
              <w:widowControl/>
              <w:numPr>
                <w:ilvl w:val="0"/>
                <w:numId w:val="25"/>
              </w:numPr>
              <w:autoSpaceDE/>
              <w:autoSpaceDN/>
              <w:ind w:left="466" w:hanging="466"/>
              <w:jc w:val="both"/>
              <w:rPr>
                <w:rFonts w:ascii="Arial Narrow" w:hAnsi="Arial Narrow" w:cs="Tahoma"/>
                <w:b/>
                <w:color w:val="808080"/>
                <w:sz w:val="20"/>
                <w:szCs w:val="20"/>
              </w:rPr>
            </w:pPr>
          </w:p>
          <w:p w14:paraId="03120D86" w14:textId="77777777" w:rsidR="00D256C6" w:rsidRPr="006A7368" w:rsidRDefault="00D256C6" w:rsidP="006E6EC6">
            <w:pPr>
              <w:jc w:val="both"/>
              <w:rPr>
                <w:rFonts w:ascii="Arial Narrow" w:hAnsi="Arial Narrow" w:cs="Tahoma"/>
                <w:b/>
                <w:color w:val="808080"/>
                <w:sz w:val="20"/>
                <w:szCs w:val="20"/>
              </w:rPr>
            </w:pPr>
          </w:p>
          <w:p w14:paraId="669D826D" w14:textId="77777777" w:rsidR="00D256C6" w:rsidRPr="004C7CF8" w:rsidRDefault="00D256C6" w:rsidP="006E6EC6">
            <w:pPr>
              <w:pStyle w:val="m-8973297036816406269m-968993534979554988gmail-msolistparagraph"/>
              <w:shd w:val="clear" w:color="auto" w:fill="FFFFFF"/>
              <w:spacing w:before="0" w:beforeAutospacing="0" w:after="0" w:afterAutospacing="0"/>
              <w:jc w:val="both"/>
              <w:rPr>
                <w:rFonts w:ascii="Arial Narrow" w:hAnsi="Arial Narrow" w:cs="Tahoma"/>
                <w:color w:val="222222"/>
                <w:sz w:val="20"/>
                <w:szCs w:val="20"/>
                <w:lang w:val="es-ES"/>
              </w:rPr>
            </w:pPr>
          </w:p>
        </w:tc>
      </w:tr>
      <w:tr w:rsidR="00D256C6" w:rsidRPr="007A2663" w14:paraId="51E5ABE0" w14:textId="77777777" w:rsidTr="00B52AD5">
        <w:trPr>
          <w:trHeight w:val="408"/>
          <w:jc w:val="right"/>
        </w:trPr>
        <w:tc>
          <w:tcPr>
            <w:tcW w:w="2832" w:type="dxa"/>
          </w:tcPr>
          <w:p w14:paraId="275E9C6D"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r w:rsidRPr="007A2663">
              <w:rPr>
                <w:rFonts w:ascii="Arial Narrow" w:hAnsi="Arial Narrow" w:cs="Tahoma"/>
                <w:b/>
                <w:sz w:val="20"/>
                <w:szCs w:val="20"/>
              </w:rPr>
              <w:t>2.8 Obligaciones generales del Contratista:</w:t>
            </w:r>
          </w:p>
        </w:tc>
        <w:tc>
          <w:tcPr>
            <w:tcW w:w="7243" w:type="dxa"/>
            <w:gridSpan w:val="6"/>
          </w:tcPr>
          <w:p w14:paraId="73A3CD1F"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bCs/>
                <w:sz w:val="20"/>
                <w:szCs w:val="20"/>
              </w:rPr>
              <w:t xml:space="preserve">Ejecutar el objeto del contrato </w:t>
            </w:r>
            <w:r w:rsidRPr="007E7E23">
              <w:rPr>
                <w:rFonts w:ascii="Arial Narrow" w:hAnsi="Arial Narrow"/>
                <w:sz w:val="20"/>
                <w:szCs w:val="20"/>
              </w:rPr>
              <w:t xml:space="preserve">de acuerdo con el alcance previsto en los documentos del proceso. </w:t>
            </w:r>
          </w:p>
          <w:p w14:paraId="6E01220F"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bCs/>
                <w:sz w:val="20"/>
                <w:szCs w:val="20"/>
              </w:rPr>
              <w:t>Ceder al D</w:t>
            </w:r>
            <w:r>
              <w:rPr>
                <w:rFonts w:ascii="Arial Narrow" w:hAnsi="Arial Narrow"/>
                <w:bCs/>
                <w:sz w:val="20"/>
                <w:szCs w:val="20"/>
              </w:rPr>
              <w:t>epartamento</w:t>
            </w:r>
            <w:r w:rsidRPr="007E7E23">
              <w:rPr>
                <w:rFonts w:ascii="Arial Narrow" w:hAnsi="Arial Narrow"/>
                <w:bCs/>
                <w:sz w:val="20"/>
                <w:szCs w:val="20"/>
              </w:rPr>
              <w:t xml:space="preserve"> los resultados de los estudios, investigaciones y en general los informes y trabajos realizados para cumplir el objeto de este contrato. El Contratista no podrá hacer uso de los mismos para fines diferentes a los del trabajo mismo, sin autorización previa, expresa y escrito del D</w:t>
            </w:r>
            <w:r>
              <w:rPr>
                <w:rFonts w:ascii="Arial Narrow" w:hAnsi="Arial Narrow"/>
                <w:bCs/>
                <w:sz w:val="20"/>
                <w:szCs w:val="20"/>
              </w:rPr>
              <w:t>epartamento</w:t>
            </w:r>
            <w:r w:rsidRPr="007E7E23">
              <w:rPr>
                <w:rFonts w:ascii="Arial Narrow" w:hAnsi="Arial Narrow"/>
                <w:bCs/>
                <w:sz w:val="20"/>
                <w:szCs w:val="20"/>
              </w:rPr>
              <w:t>.</w:t>
            </w:r>
          </w:p>
          <w:p w14:paraId="3C8486C5"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bCs/>
                <w:sz w:val="20"/>
                <w:szCs w:val="20"/>
              </w:rPr>
              <w:t>C</w:t>
            </w:r>
            <w:r w:rsidRPr="007E7E23">
              <w:rPr>
                <w:rFonts w:ascii="Arial Narrow" w:hAnsi="Arial Narrow"/>
                <w:sz w:val="20"/>
                <w:szCs w:val="20"/>
              </w:rPr>
              <w:t xml:space="preserve">umplir en forma eficiente y oportuna los trabajos y aquellas obligaciones que se generen por la naturaleza del contrato, con plena autonomía técnica y administrativa y bajo su propia responsabilidad. Por lo tanto, no existe ni existirá ningún tipo de subordinación, ni vínculo laboral alguno con el Departamento. </w:t>
            </w:r>
          </w:p>
          <w:p w14:paraId="43330E01"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sz w:val="20"/>
                <w:szCs w:val="20"/>
              </w:rPr>
              <w:t>Informar oportunamente cualquier anomalía o dificultad que advierta en el desarrollo del contrato y proponer alternativas de solución a las mismas.</w:t>
            </w:r>
          </w:p>
          <w:p w14:paraId="18AD1F6C" w14:textId="77777777" w:rsidR="00D256C6" w:rsidRPr="007E7E23" w:rsidRDefault="00D256C6" w:rsidP="00D256C6">
            <w:pPr>
              <w:widowControl/>
              <w:numPr>
                <w:ilvl w:val="3"/>
                <w:numId w:val="23"/>
              </w:numPr>
              <w:adjustRightInd w:val="0"/>
              <w:ind w:left="426" w:hanging="426"/>
              <w:contextualSpacing/>
              <w:jc w:val="both"/>
              <w:rPr>
                <w:rFonts w:ascii="Arial Narrow" w:hAnsi="Arial Narrow"/>
                <w:sz w:val="20"/>
                <w:szCs w:val="20"/>
              </w:rPr>
            </w:pPr>
            <w:r w:rsidRPr="007E7E23">
              <w:rPr>
                <w:rFonts w:ascii="Arial Narrow" w:hAnsi="Arial Narrow"/>
                <w:sz w:val="20"/>
                <w:szCs w:val="20"/>
              </w:rPr>
              <w:t xml:space="preserve">Atender las recomendaciones y sugerencias que haga el Supervisor del contrato, cumpliendo sus indicaciones, recomendaciones y las demás que sean inherentes al objeto de la contratación.  </w:t>
            </w:r>
          </w:p>
          <w:p w14:paraId="449B2AA8"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sz w:val="20"/>
                <w:szCs w:val="20"/>
              </w:rPr>
              <w:t xml:space="preserve">Presentar los informes que le indique el Supervisor. </w:t>
            </w:r>
          </w:p>
          <w:p w14:paraId="0FC04042"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sz w:val="20"/>
                <w:szCs w:val="20"/>
              </w:rPr>
              <w:t xml:space="preserve">Cumplir con los pagos correspondientes al Sistema de Seguridad Social Integral (Salud, Pensiones y ARL), según corresponda, de conformidad por lo establecido por la normatividad vigente, y presentar los respectivos comprobantes de pago originales. </w:t>
            </w:r>
          </w:p>
          <w:p w14:paraId="5D6DD38E"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sz w:val="20"/>
                <w:szCs w:val="20"/>
                <w:lang w:eastAsia="es-CO"/>
              </w:rPr>
              <w:lastRenderedPageBreak/>
              <w:t xml:space="preserve">Contribuir con la implementación, mantenimiento y mejora del Sistema Integrado de Gestión y participar en las actividades que se organicen como desarrollo de este. </w:t>
            </w:r>
          </w:p>
          <w:p w14:paraId="5959D589" w14:textId="77777777" w:rsidR="00D256C6" w:rsidRPr="007E7E23" w:rsidRDefault="00D256C6" w:rsidP="00D256C6">
            <w:pPr>
              <w:pStyle w:val="Prrafodelista"/>
              <w:widowControl/>
              <w:numPr>
                <w:ilvl w:val="1"/>
                <w:numId w:val="27"/>
              </w:numPr>
              <w:tabs>
                <w:tab w:val="left" w:pos="567"/>
                <w:tab w:val="left" w:pos="993"/>
              </w:tabs>
              <w:adjustRightInd w:val="0"/>
              <w:ind w:left="1037" w:hanging="567"/>
              <w:contextualSpacing/>
              <w:jc w:val="both"/>
              <w:rPr>
                <w:rFonts w:ascii="Arial Narrow" w:hAnsi="Arial Narrow"/>
                <w:sz w:val="20"/>
                <w:szCs w:val="20"/>
                <w:lang w:eastAsia="es-CO"/>
              </w:rPr>
            </w:pPr>
            <w:r w:rsidRPr="007E7E23">
              <w:rPr>
                <w:rFonts w:ascii="Arial Narrow" w:hAnsi="Arial Narrow"/>
                <w:sz w:val="20"/>
                <w:szCs w:val="20"/>
                <w:lang w:eastAsia="es-CO"/>
              </w:rPr>
              <w:t>Procurar el cuidado integral de su salud.</w:t>
            </w:r>
          </w:p>
          <w:p w14:paraId="6661D8A3" w14:textId="77777777" w:rsidR="00D256C6" w:rsidRPr="007E7E23" w:rsidRDefault="00D256C6" w:rsidP="00D256C6">
            <w:pPr>
              <w:pStyle w:val="Prrafodelista"/>
              <w:widowControl/>
              <w:numPr>
                <w:ilvl w:val="1"/>
                <w:numId w:val="27"/>
              </w:numPr>
              <w:tabs>
                <w:tab w:val="left" w:pos="567"/>
                <w:tab w:val="left" w:pos="993"/>
              </w:tabs>
              <w:adjustRightInd w:val="0"/>
              <w:ind w:left="1037" w:hanging="567"/>
              <w:contextualSpacing/>
              <w:jc w:val="both"/>
              <w:rPr>
                <w:rFonts w:ascii="Arial Narrow" w:hAnsi="Arial Narrow"/>
                <w:sz w:val="20"/>
                <w:szCs w:val="20"/>
                <w:lang w:eastAsia="es-CO"/>
              </w:rPr>
            </w:pPr>
            <w:r w:rsidRPr="007E7E23">
              <w:rPr>
                <w:rFonts w:ascii="Arial Narrow" w:hAnsi="Arial Narrow"/>
                <w:sz w:val="20"/>
                <w:szCs w:val="20"/>
                <w:lang w:eastAsia="es-CO"/>
              </w:rPr>
              <w:t>Contar con los elementos de protección personal necesarios para ejecutar la actividad contratada, para lo cual asumirá su costo, de acuerdo a la matriz de Elementos de Protección Personal (EPP) diseñada por la Gobernación de Nariño.</w:t>
            </w:r>
          </w:p>
          <w:p w14:paraId="52C0C652" w14:textId="77777777" w:rsidR="00D256C6" w:rsidRPr="00B5270B" w:rsidRDefault="00D256C6" w:rsidP="00D256C6">
            <w:pPr>
              <w:pStyle w:val="Prrafodelista"/>
              <w:widowControl/>
              <w:numPr>
                <w:ilvl w:val="1"/>
                <w:numId w:val="27"/>
              </w:numPr>
              <w:tabs>
                <w:tab w:val="left" w:pos="567"/>
                <w:tab w:val="left" w:pos="993"/>
              </w:tabs>
              <w:adjustRightInd w:val="0"/>
              <w:ind w:left="1037" w:hanging="567"/>
              <w:contextualSpacing/>
              <w:jc w:val="both"/>
              <w:rPr>
                <w:rFonts w:ascii="Arial Narrow" w:hAnsi="Arial Narrow"/>
                <w:sz w:val="20"/>
                <w:szCs w:val="20"/>
                <w:lang w:eastAsia="es-CO"/>
              </w:rPr>
            </w:pPr>
            <w:r w:rsidRPr="007E7E23">
              <w:rPr>
                <w:rFonts w:ascii="Arial Narrow" w:hAnsi="Arial Narrow"/>
                <w:sz w:val="20"/>
                <w:szCs w:val="20"/>
                <w:lang w:eastAsia="es-CO"/>
              </w:rPr>
              <w:t xml:space="preserve">Informar al Departamento la ocurrencia de incidentes, accidentes de trabajo y enfermedades </w:t>
            </w:r>
            <w:r w:rsidRPr="00373F9C">
              <w:rPr>
                <w:rFonts w:ascii="Arial Narrow" w:hAnsi="Arial Narrow"/>
                <w:sz w:val="20"/>
                <w:szCs w:val="20"/>
                <w:lang w:eastAsia="es-CO"/>
              </w:rPr>
              <w:t>laborales.</w:t>
            </w:r>
            <w:r w:rsidRPr="00373F9C">
              <w:rPr>
                <w:sz w:val="20"/>
                <w:szCs w:val="20"/>
              </w:rPr>
              <w:t xml:space="preserve"> </w:t>
            </w:r>
            <w:r w:rsidRPr="000158E8">
              <w:rPr>
                <w:rFonts w:ascii="Arial Narrow" w:hAnsi="Arial Narrow"/>
                <w:sz w:val="20"/>
                <w:szCs w:val="20"/>
                <w:lang w:eastAsia="es-CO"/>
              </w:rPr>
              <w:t>No obstante, lo anterior, los términos aquí señalados se adoptan en cumplimiento de las normas, reglamentos e instrucciones del Sistema de Gestión de Seguridad y Salud en el Trabajo SG-SST, sin que esto desnaturalice la modalidad del presente contrato de prestación de servicios.</w:t>
            </w:r>
          </w:p>
          <w:p w14:paraId="48852137" w14:textId="77777777" w:rsidR="00D256C6" w:rsidRPr="007E7E23" w:rsidRDefault="00D256C6" w:rsidP="00D256C6">
            <w:pPr>
              <w:pStyle w:val="Prrafodelista"/>
              <w:widowControl/>
              <w:numPr>
                <w:ilvl w:val="1"/>
                <w:numId w:val="27"/>
              </w:numPr>
              <w:tabs>
                <w:tab w:val="left" w:pos="567"/>
                <w:tab w:val="left" w:pos="993"/>
              </w:tabs>
              <w:adjustRightInd w:val="0"/>
              <w:ind w:left="1037" w:hanging="567"/>
              <w:contextualSpacing/>
              <w:jc w:val="both"/>
              <w:rPr>
                <w:rFonts w:ascii="Arial Narrow" w:hAnsi="Arial Narrow"/>
                <w:sz w:val="20"/>
                <w:szCs w:val="20"/>
                <w:lang w:eastAsia="es-CO"/>
              </w:rPr>
            </w:pPr>
            <w:r w:rsidRPr="00B5270B">
              <w:rPr>
                <w:rFonts w:ascii="Arial Narrow" w:hAnsi="Arial Narrow"/>
                <w:sz w:val="20"/>
                <w:szCs w:val="20"/>
                <w:lang w:eastAsia="es-CO"/>
              </w:rPr>
              <w:t>Participar en las actividades de Prevención y Promoción, organizadas por</w:t>
            </w:r>
            <w:r w:rsidRPr="007E7E23">
              <w:rPr>
                <w:rFonts w:ascii="Arial Narrow" w:hAnsi="Arial Narrow"/>
                <w:sz w:val="20"/>
                <w:szCs w:val="20"/>
                <w:lang w:eastAsia="es-CO"/>
              </w:rPr>
              <w:t xml:space="preserve"> el Departamento, el Comité Paritario de Seguridad y Salud en el Trabajo y la Administradora de Riesgos Laborales.</w:t>
            </w:r>
          </w:p>
          <w:p w14:paraId="36580443" w14:textId="77777777" w:rsidR="00D256C6" w:rsidRPr="007E7E23" w:rsidRDefault="00D256C6" w:rsidP="00D256C6">
            <w:pPr>
              <w:pStyle w:val="Prrafodelista"/>
              <w:widowControl/>
              <w:numPr>
                <w:ilvl w:val="1"/>
                <w:numId w:val="27"/>
              </w:numPr>
              <w:tabs>
                <w:tab w:val="left" w:pos="567"/>
                <w:tab w:val="left" w:pos="993"/>
              </w:tabs>
              <w:adjustRightInd w:val="0"/>
              <w:ind w:left="1037" w:hanging="567"/>
              <w:contextualSpacing/>
              <w:jc w:val="both"/>
              <w:rPr>
                <w:rFonts w:ascii="Arial Narrow" w:hAnsi="Arial Narrow"/>
                <w:sz w:val="20"/>
                <w:szCs w:val="20"/>
                <w:lang w:eastAsia="es-CO"/>
              </w:rPr>
            </w:pPr>
            <w:r w:rsidRPr="007E7E23">
              <w:rPr>
                <w:rFonts w:ascii="Arial Narrow" w:hAnsi="Arial Narrow"/>
                <w:sz w:val="20"/>
                <w:szCs w:val="20"/>
                <w:lang w:eastAsia="es-CO"/>
              </w:rPr>
              <w:t>Cumplir la normas, reglamentos e instrucciones del Sistemas de Gestión de Seguridad y Salud en el Trabajo SG-SST</w:t>
            </w:r>
          </w:p>
          <w:p w14:paraId="69A84A8A"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sz w:val="20"/>
                <w:szCs w:val="20"/>
              </w:rPr>
              <w:t xml:space="preserve">Defender en todas sus actuaciones los intereses del Departamento según corresponda y obrar con lealtad y buena fe durante la ejecución.  </w:t>
            </w:r>
          </w:p>
          <w:p w14:paraId="784085EB"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sz w:val="20"/>
                <w:szCs w:val="20"/>
              </w:rPr>
              <w:t xml:space="preserve">Informar oportunamente de cualquier petición, amenaza de quien actuando por fuera de la ley pretenda obligarlo a hacer u omitir algún acto u ocultar hechos que afecten los intereses del Departamento.  </w:t>
            </w:r>
          </w:p>
          <w:p w14:paraId="5E5E76E4"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sz w:val="20"/>
                <w:szCs w:val="20"/>
              </w:rPr>
              <w:t xml:space="preserve">Mantener actualizado su domicilio durante la vigencia del contrato y cuatro (4) meses más y presentarse al Departamento en el momento en que sea requerido por el mismo. </w:t>
            </w:r>
          </w:p>
          <w:p w14:paraId="6903DFAB"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sz w:val="20"/>
                <w:szCs w:val="20"/>
                <w:lang w:eastAsia="es-CO"/>
              </w:rPr>
              <w:t xml:space="preserve">Organizar conforme a la normatividad archivística, la documentación (física y magnética) </w:t>
            </w:r>
            <w:r w:rsidRPr="007E7E23">
              <w:rPr>
                <w:rFonts w:ascii="Arial Narrow" w:hAnsi="Arial Narrow"/>
                <w:bCs/>
                <w:sz w:val="20"/>
                <w:szCs w:val="20"/>
              </w:rPr>
              <w:t xml:space="preserve">producida </w:t>
            </w:r>
            <w:r w:rsidRPr="007E7E23">
              <w:rPr>
                <w:rFonts w:ascii="Arial Narrow" w:hAnsi="Arial Narrow"/>
                <w:sz w:val="20"/>
                <w:szCs w:val="20"/>
                <w:lang w:eastAsia="es-CO"/>
              </w:rPr>
              <w:t>en ejecución de su objeto contractual, la cual debe ser entregada al finalizar el contrato al Supervisor o Jefe de Dependencia.</w:t>
            </w:r>
          </w:p>
          <w:p w14:paraId="54A890F7"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sz w:val="20"/>
                <w:szCs w:val="20"/>
              </w:rPr>
              <w:t>Adelantar oportunamente los trámites y cumplir los requisitos para la ejecución y legalización del contrato, dentro de los cinco (5) días siguientes al perfeccionamiento.</w:t>
            </w:r>
          </w:p>
          <w:p w14:paraId="61CE3882"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sz w:val="20"/>
                <w:szCs w:val="20"/>
              </w:rPr>
              <w:t>El Contratista acepta acatar y cumplir con los plazos, procedimientos y requisitos que se establezcan por parte de la Secretaria de Hacienda para el trámite de pago de cuentas, tanto de manera manual como a través del aplicativo que se implemente para tal efecto.</w:t>
            </w:r>
          </w:p>
          <w:p w14:paraId="3F5AB8D4"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sz w:val="20"/>
                <w:szCs w:val="20"/>
              </w:rPr>
              <w:t>Cargar los informes que evidencien el cumplimiento de las obligaciones contractuales en la plataforma transaccional de Colombia compra eficiente SECOP II</w:t>
            </w:r>
          </w:p>
          <w:p w14:paraId="1671828C" w14:textId="77777777" w:rsidR="00D256C6" w:rsidRPr="00373F9C"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373F9C">
              <w:rPr>
                <w:rFonts w:ascii="Arial Narrow" w:hAnsi="Arial Narrow"/>
                <w:sz w:val="20"/>
                <w:szCs w:val="20"/>
              </w:rPr>
              <w:t>El Contratista no cumplirá horario alguno, pero se someterá a las condiciones contractuales del contrato firmado.</w:t>
            </w:r>
          </w:p>
          <w:p w14:paraId="1BA9ED0F" w14:textId="77777777" w:rsidR="00D256C6" w:rsidRPr="00373F9C" w:rsidRDefault="00D256C6" w:rsidP="00D256C6">
            <w:pPr>
              <w:widowControl/>
              <w:numPr>
                <w:ilvl w:val="3"/>
                <w:numId w:val="23"/>
              </w:numPr>
              <w:adjustRightInd w:val="0"/>
              <w:ind w:left="426" w:hanging="426"/>
              <w:contextualSpacing/>
              <w:jc w:val="both"/>
              <w:rPr>
                <w:rFonts w:ascii="Arial Narrow" w:hAnsi="Arial Narrow"/>
                <w:sz w:val="20"/>
                <w:szCs w:val="20"/>
                <w:lang w:val="es-CO"/>
              </w:rPr>
            </w:pPr>
            <w:r w:rsidRPr="00373F9C">
              <w:rPr>
                <w:rFonts w:ascii="Arial Narrow" w:hAnsi="Arial Narrow"/>
                <w:sz w:val="20"/>
                <w:szCs w:val="20"/>
              </w:rPr>
              <w:t>El Contratista suministrará los elementos de trabajo para el cumplimiento del objeto y obligaciones contractuales, incluidos los elementos necesarios para la atención virtual, teletrabajo y/o trabajo en casa, para reducir el riesgo de contagio o propagación del virus COVID-19.</w:t>
            </w:r>
          </w:p>
          <w:p w14:paraId="60F814C4" w14:textId="77777777" w:rsidR="00D256C6" w:rsidRPr="00373F9C" w:rsidRDefault="00D256C6" w:rsidP="00D256C6">
            <w:pPr>
              <w:widowControl/>
              <w:numPr>
                <w:ilvl w:val="3"/>
                <w:numId w:val="23"/>
              </w:numPr>
              <w:adjustRightInd w:val="0"/>
              <w:ind w:left="426" w:hanging="426"/>
              <w:contextualSpacing/>
              <w:jc w:val="both"/>
              <w:rPr>
                <w:rFonts w:ascii="Arial Narrow" w:hAnsi="Arial Narrow"/>
                <w:sz w:val="20"/>
                <w:szCs w:val="20"/>
                <w:lang w:val="es-CO"/>
              </w:rPr>
            </w:pPr>
            <w:r w:rsidRPr="00373F9C">
              <w:rPr>
                <w:rFonts w:ascii="Arial Narrow" w:hAnsi="Arial Narrow"/>
                <w:sz w:val="20"/>
                <w:szCs w:val="20"/>
              </w:rPr>
              <w:t>El Contratista deberá garantizar la utilización de los elementos de bioseguridad de conformidad con la normatividad emitida por el Gobierno Nacional para reducir el riesgo de contagio del virus COVID-19, cuando se requiera adelantar actividades de manera presencial que no se puedan atender con ayuda de los elementos para el trabajo en casa y/o teletrabajo.</w:t>
            </w:r>
          </w:p>
          <w:p w14:paraId="28418583" w14:textId="77777777" w:rsidR="00D256C6" w:rsidRPr="007E7E23" w:rsidRDefault="00D256C6" w:rsidP="00D256C6">
            <w:pPr>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sz w:val="20"/>
                <w:szCs w:val="20"/>
              </w:rPr>
              <w:t xml:space="preserve">El Contratista no podrá revelar, durante la vigencia de este contrato, ni dentro de los dos (2) años siguientes a su expiración, la información confidencial de propiedad del Departamento, </w:t>
            </w:r>
            <w:r w:rsidRPr="007E7E23">
              <w:rPr>
                <w:rFonts w:ascii="Arial Narrow" w:hAnsi="Arial Narrow"/>
                <w:bCs/>
                <w:sz w:val="20"/>
                <w:szCs w:val="20"/>
              </w:rPr>
              <w:t xml:space="preserve">que </w:t>
            </w:r>
            <w:r w:rsidRPr="007E7E23">
              <w:rPr>
                <w:rFonts w:ascii="Arial Narrow" w:hAnsi="Arial Narrow"/>
                <w:sz w:val="20"/>
                <w:szCs w:val="20"/>
              </w:rPr>
              <w:t>haya tenido o tenga conocimiento con ocasión o para la ejecución de este contrato y que esté relacionada con el objeto contractual o con las funciones a cargo del Departamento, sin el previo consentimiento por escrito del Departamento, so pena de hacerse acreedor a las sanciones de Ley.</w:t>
            </w:r>
          </w:p>
          <w:p w14:paraId="74ABB20D" w14:textId="77777777" w:rsidR="00D256C6" w:rsidRPr="007E7E23" w:rsidRDefault="00D256C6" w:rsidP="00D256C6">
            <w:pPr>
              <w:pStyle w:val="Prrafodelista"/>
              <w:widowControl/>
              <w:numPr>
                <w:ilvl w:val="3"/>
                <w:numId w:val="23"/>
              </w:numPr>
              <w:adjustRightInd w:val="0"/>
              <w:ind w:left="426" w:hanging="426"/>
              <w:contextualSpacing/>
              <w:jc w:val="both"/>
              <w:rPr>
                <w:rFonts w:ascii="Arial Narrow" w:hAnsi="Arial Narrow"/>
                <w:bCs/>
                <w:sz w:val="20"/>
                <w:szCs w:val="20"/>
              </w:rPr>
            </w:pPr>
            <w:r w:rsidRPr="007E7E23">
              <w:rPr>
                <w:rFonts w:ascii="Arial Narrow" w:hAnsi="Arial Narrow"/>
                <w:bCs/>
                <w:sz w:val="20"/>
                <w:szCs w:val="20"/>
              </w:rPr>
              <w:t>Desempeñar las demás actividades que le sean asignadas por el supervisor.</w:t>
            </w:r>
          </w:p>
          <w:p w14:paraId="79DA9727" w14:textId="77777777" w:rsidR="00D256C6" w:rsidRPr="007E7E23" w:rsidRDefault="00D256C6" w:rsidP="00D256C6">
            <w:pPr>
              <w:pStyle w:val="Prrafodelista"/>
              <w:widowControl/>
              <w:numPr>
                <w:ilvl w:val="3"/>
                <w:numId w:val="23"/>
              </w:numPr>
              <w:adjustRightInd w:val="0"/>
              <w:ind w:left="426" w:hanging="426"/>
              <w:contextualSpacing/>
              <w:jc w:val="both"/>
              <w:rPr>
                <w:rFonts w:ascii="Arial Narrow" w:hAnsi="Arial Narrow" w:cs="Tahoma"/>
                <w:bCs/>
                <w:sz w:val="20"/>
                <w:szCs w:val="20"/>
              </w:rPr>
            </w:pPr>
            <w:r w:rsidRPr="007E7E23">
              <w:rPr>
                <w:rFonts w:ascii="Arial Narrow" w:hAnsi="Arial Narrow"/>
                <w:sz w:val="20"/>
                <w:szCs w:val="20"/>
              </w:rPr>
              <w:t>Todas las demás inherentes o necesarias para la correcta ejecución del objeto contractual</w:t>
            </w:r>
          </w:p>
        </w:tc>
      </w:tr>
      <w:tr w:rsidR="00D256C6" w:rsidRPr="007A2663" w14:paraId="6C3D9063" w14:textId="77777777" w:rsidTr="00B52AD5">
        <w:trPr>
          <w:jc w:val="right"/>
        </w:trPr>
        <w:tc>
          <w:tcPr>
            <w:tcW w:w="2832" w:type="dxa"/>
          </w:tcPr>
          <w:p w14:paraId="72FFA230" w14:textId="77777777" w:rsidR="00D256C6" w:rsidRPr="007A2663" w:rsidRDefault="00D256C6" w:rsidP="006E6EC6">
            <w:pPr>
              <w:jc w:val="both"/>
              <w:rPr>
                <w:rFonts w:ascii="Arial Narrow" w:hAnsi="Arial Narrow" w:cs="Tahoma"/>
                <w:b/>
                <w:sz w:val="20"/>
                <w:szCs w:val="20"/>
              </w:rPr>
            </w:pPr>
            <w:r>
              <w:rPr>
                <w:rFonts w:ascii="Arial Narrow" w:hAnsi="Arial Narrow" w:cs="Tahoma"/>
                <w:b/>
                <w:sz w:val="20"/>
                <w:szCs w:val="20"/>
              </w:rPr>
              <w:lastRenderedPageBreak/>
              <w:t>2.9</w:t>
            </w:r>
            <w:r w:rsidRPr="007A2663">
              <w:rPr>
                <w:rFonts w:ascii="Arial Narrow" w:hAnsi="Arial Narrow" w:cs="Tahoma"/>
                <w:b/>
                <w:sz w:val="20"/>
                <w:szCs w:val="20"/>
              </w:rPr>
              <w:t xml:space="preserve"> Obligaciones del Departamento:</w:t>
            </w:r>
          </w:p>
        </w:tc>
        <w:tc>
          <w:tcPr>
            <w:tcW w:w="7243" w:type="dxa"/>
            <w:gridSpan w:val="6"/>
          </w:tcPr>
          <w:p w14:paraId="53FE0844" w14:textId="77777777" w:rsidR="00D256C6" w:rsidRPr="00B5270B" w:rsidRDefault="00D256C6" w:rsidP="00D256C6">
            <w:pPr>
              <w:pStyle w:val="Encabezado"/>
              <w:widowControl/>
              <w:numPr>
                <w:ilvl w:val="0"/>
                <w:numId w:val="24"/>
              </w:numPr>
              <w:tabs>
                <w:tab w:val="clear" w:pos="4419"/>
                <w:tab w:val="clear" w:pos="8838"/>
                <w:tab w:val="center" w:pos="466"/>
                <w:tab w:val="right" w:pos="8504"/>
              </w:tabs>
              <w:autoSpaceDE/>
              <w:autoSpaceDN/>
              <w:ind w:left="466" w:hanging="466"/>
              <w:jc w:val="both"/>
              <w:rPr>
                <w:rFonts w:ascii="Arial Narrow" w:hAnsi="Arial Narrow" w:cs="Tahoma"/>
                <w:b/>
                <w:sz w:val="20"/>
                <w:szCs w:val="20"/>
              </w:rPr>
            </w:pPr>
            <w:r w:rsidRPr="00B5270B">
              <w:rPr>
                <w:rFonts w:ascii="Arial Narrow" w:hAnsi="Arial Narrow" w:cs="Tahoma"/>
                <w:bCs/>
                <w:sz w:val="20"/>
                <w:szCs w:val="20"/>
              </w:rPr>
              <w:t>Entregar</w:t>
            </w:r>
            <w:r w:rsidRPr="00B5270B">
              <w:rPr>
                <w:rFonts w:ascii="Arial Narrow" w:hAnsi="Arial Narrow" w:cs="Tahoma"/>
                <w:bCs/>
                <w:sz w:val="20"/>
                <w:szCs w:val="20"/>
                <w:lang w:val="es-ES_tradnl"/>
              </w:rPr>
              <w:t xml:space="preserve"> al CONTRATISTA la información y documentación que requiera, para el adecuado desarrollo y cumplimiento del contrato. </w:t>
            </w:r>
          </w:p>
          <w:p w14:paraId="53900A38" w14:textId="77777777" w:rsidR="00D256C6" w:rsidRPr="00B5270B" w:rsidRDefault="00D256C6" w:rsidP="00D256C6">
            <w:pPr>
              <w:pStyle w:val="Encabezado"/>
              <w:widowControl/>
              <w:numPr>
                <w:ilvl w:val="0"/>
                <w:numId w:val="24"/>
              </w:numPr>
              <w:tabs>
                <w:tab w:val="clear" w:pos="4419"/>
                <w:tab w:val="clear" w:pos="8838"/>
                <w:tab w:val="center" w:pos="466"/>
                <w:tab w:val="right" w:pos="8504"/>
              </w:tabs>
              <w:autoSpaceDE/>
              <w:autoSpaceDN/>
              <w:ind w:left="466" w:hanging="466"/>
              <w:jc w:val="both"/>
              <w:rPr>
                <w:rFonts w:ascii="Arial Narrow" w:hAnsi="Arial Narrow" w:cs="Tahoma"/>
                <w:b/>
                <w:sz w:val="20"/>
                <w:szCs w:val="20"/>
              </w:rPr>
            </w:pPr>
            <w:r w:rsidRPr="00B5270B">
              <w:rPr>
                <w:rFonts w:ascii="Arial Narrow" w:hAnsi="Arial Narrow" w:cs="Tahoma"/>
                <w:sz w:val="20"/>
                <w:szCs w:val="20"/>
              </w:rPr>
              <w:t>Impartir al CONTRATISTA directrices y orientaciones para el desempeño de las actividades propias del objeto contractual.</w:t>
            </w:r>
          </w:p>
          <w:p w14:paraId="57E4E74D" w14:textId="77777777" w:rsidR="00D256C6" w:rsidRPr="00B5270B" w:rsidRDefault="00D256C6" w:rsidP="00D256C6">
            <w:pPr>
              <w:pStyle w:val="Encabezado"/>
              <w:widowControl/>
              <w:numPr>
                <w:ilvl w:val="0"/>
                <w:numId w:val="24"/>
              </w:numPr>
              <w:tabs>
                <w:tab w:val="clear" w:pos="4419"/>
                <w:tab w:val="clear" w:pos="8838"/>
                <w:tab w:val="center" w:pos="466"/>
                <w:tab w:val="right" w:pos="8504"/>
              </w:tabs>
              <w:autoSpaceDE/>
              <w:autoSpaceDN/>
              <w:ind w:left="466" w:hanging="466"/>
              <w:jc w:val="both"/>
              <w:rPr>
                <w:rFonts w:ascii="Arial Narrow" w:hAnsi="Arial Narrow" w:cs="Tahoma"/>
                <w:b/>
                <w:sz w:val="20"/>
                <w:szCs w:val="20"/>
              </w:rPr>
            </w:pPr>
            <w:r w:rsidRPr="00B5270B">
              <w:rPr>
                <w:rFonts w:ascii="Arial Narrow" w:hAnsi="Arial Narrow" w:cs="Tahoma"/>
                <w:bCs/>
                <w:sz w:val="20"/>
                <w:szCs w:val="20"/>
                <w:lang w:val="es-ES_tradnl"/>
              </w:rPr>
              <w:t>Exigir la ejecución idónea y oportuna del objeto contractual, así como velar por el cumplimiento del mismo</w:t>
            </w:r>
            <w:r w:rsidRPr="00B5270B">
              <w:rPr>
                <w:rFonts w:ascii="Arial Narrow" w:hAnsi="Arial Narrow" w:cs="Tahoma"/>
                <w:sz w:val="20"/>
                <w:szCs w:val="20"/>
              </w:rPr>
              <w:t>, a través del supervisor designado.</w:t>
            </w:r>
          </w:p>
          <w:p w14:paraId="038A5077" w14:textId="77777777" w:rsidR="00D256C6" w:rsidRPr="008C49FC" w:rsidRDefault="00D256C6" w:rsidP="00D256C6">
            <w:pPr>
              <w:pStyle w:val="Encabezado"/>
              <w:widowControl/>
              <w:numPr>
                <w:ilvl w:val="0"/>
                <w:numId w:val="24"/>
              </w:numPr>
              <w:tabs>
                <w:tab w:val="clear" w:pos="4419"/>
                <w:tab w:val="clear" w:pos="8838"/>
                <w:tab w:val="center" w:pos="466"/>
                <w:tab w:val="right" w:pos="8504"/>
              </w:tabs>
              <w:autoSpaceDE/>
              <w:autoSpaceDN/>
              <w:ind w:left="466" w:hanging="466"/>
              <w:jc w:val="both"/>
              <w:rPr>
                <w:rFonts w:ascii="Arial Narrow" w:hAnsi="Arial Narrow" w:cs="Tahoma"/>
                <w:b/>
                <w:szCs w:val="20"/>
              </w:rPr>
            </w:pPr>
            <w:r w:rsidRPr="00B5270B">
              <w:rPr>
                <w:rFonts w:ascii="Arial Narrow" w:hAnsi="Arial Narrow" w:cs="Tahoma"/>
                <w:bCs/>
                <w:sz w:val="20"/>
                <w:szCs w:val="20"/>
                <w:lang w:val="es-ES_tradnl"/>
              </w:rPr>
              <w:t>Realizar el pago al CONTRATISTA en la forma y condiciones pactadas y señaladas en la cláusula cuarta del contrato.</w:t>
            </w:r>
          </w:p>
        </w:tc>
      </w:tr>
      <w:tr w:rsidR="00D256C6" w:rsidRPr="007A2663" w14:paraId="401E4ADC" w14:textId="77777777" w:rsidTr="00B52AD5">
        <w:trPr>
          <w:jc w:val="right"/>
        </w:trPr>
        <w:tc>
          <w:tcPr>
            <w:tcW w:w="2832" w:type="dxa"/>
          </w:tcPr>
          <w:p w14:paraId="10D917C9" w14:textId="77777777" w:rsidR="00D256C6" w:rsidRPr="007A2663" w:rsidRDefault="00D256C6" w:rsidP="006E6EC6">
            <w:pPr>
              <w:jc w:val="both"/>
              <w:rPr>
                <w:rFonts w:ascii="Arial Narrow" w:hAnsi="Arial Narrow" w:cs="Tahoma"/>
                <w:b/>
                <w:sz w:val="20"/>
                <w:szCs w:val="20"/>
              </w:rPr>
            </w:pPr>
            <w:r>
              <w:rPr>
                <w:rFonts w:ascii="Arial Narrow" w:hAnsi="Arial Narrow" w:cs="Tahoma"/>
                <w:b/>
                <w:sz w:val="20"/>
                <w:szCs w:val="20"/>
              </w:rPr>
              <w:t>2.10</w:t>
            </w:r>
            <w:r w:rsidRPr="007A2663">
              <w:rPr>
                <w:rFonts w:ascii="Arial Narrow" w:hAnsi="Arial Narrow" w:cs="Tahoma"/>
                <w:b/>
                <w:sz w:val="20"/>
                <w:szCs w:val="20"/>
              </w:rPr>
              <w:t xml:space="preserve"> Supervisión y Control:</w:t>
            </w:r>
          </w:p>
        </w:tc>
        <w:tc>
          <w:tcPr>
            <w:tcW w:w="7243" w:type="dxa"/>
            <w:gridSpan w:val="6"/>
          </w:tcPr>
          <w:p w14:paraId="73722A32" w14:textId="77777777" w:rsidR="00D256C6" w:rsidRPr="007A2663" w:rsidRDefault="00D256C6" w:rsidP="006E6EC6">
            <w:pPr>
              <w:jc w:val="both"/>
              <w:rPr>
                <w:rFonts w:ascii="Arial Narrow" w:hAnsi="Arial Narrow" w:cs="Tahoma"/>
                <w:sz w:val="20"/>
                <w:szCs w:val="20"/>
              </w:rPr>
            </w:pPr>
            <w:r w:rsidRPr="007A2663">
              <w:rPr>
                <w:rFonts w:ascii="Arial Narrow" w:hAnsi="Arial Narrow" w:cs="Tahoma"/>
                <w:sz w:val="20"/>
                <w:szCs w:val="20"/>
              </w:rPr>
              <w:t>La Supervisión de la ejecución y cumplimiento de las obligaciones contraídas por el Contratista a favor del De</w:t>
            </w:r>
            <w:r>
              <w:rPr>
                <w:rFonts w:ascii="Arial Narrow" w:hAnsi="Arial Narrow" w:cs="Tahoma"/>
                <w:sz w:val="20"/>
                <w:szCs w:val="20"/>
              </w:rPr>
              <w:t>partamento, estará a cargo de</w:t>
            </w:r>
            <w:r w:rsidRPr="007A2663">
              <w:rPr>
                <w:rFonts w:ascii="Arial Narrow" w:hAnsi="Arial Narrow" w:cs="Tahoma"/>
                <w:sz w:val="20"/>
                <w:szCs w:val="20"/>
              </w:rPr>
              <w:t xml:space="preserve"> </w:t>
            </w:r>
            <w:r w:rsidRPr="00705D04">
              <w:rPr>
                <w:rFonts w:ascii="Arial Narrow" w:hAnsi="Arial Narrow" w:cs="Tahoma"/>
                <w:b/>
                <w:color w:val="808080"/>
                <w:sz w:val="20"/>
                <w:szCs w:val="20"/>
              </w:rPr>
              <w:t>[Indicar el cargo del funcionario que ejercerá la supervisión del contrato]</w:t>
            </w:r>
            <w:r w:rsidRPr="007A2663">
              <w:rPr>
                <w:rFonts w:ascii="Arial Narrow" w:hAnsi="Arial Narrow" w:cs="Tahoma"/>
                <w:sz w:val="20"/>
                <w:szCs w:val="20"/>
              </w:rPr>
              <w:t xml:space="preserve">. El Supervisor estará sujeto a lo dispuesto en el numeral 1 del artículo 4 y numeral 1º del artículo 26 de la Ley 80 de 1993, Ley 1150 de 2007, Ley 1474 de 2011 y demás normas que lo adicionen o modifiquen. </w:t>
            </w:r>
          </w:p>
          <w:p w14:paraId="7DC9B87F" w14:textId="77777777" w:rsidR="00D256C6" w:rsidRPr="007A2663" w:rsidRDefault="00D256C6" w:rsidP="006E6EC6">
            <w:pPr>
              <w:pStyle w:val="Default"/>
              <w:jc w:val="both"/>
              <w:rPr>
                <w:rFonts w:ascii="Arial Narrow" w:hAnsi="Arial Narrow" w:cs="Tahoma"/>
                <w:color w:val="auto"/>
                <w:sz w:val="20"/>
                <w:szCs w:val="20"/>
                <w:lang w:val="es-ES"/>
              </w:rPr>
            </w:pPr>
          </w:p>
          <w:p w14:paraId="3EB7D58D" w14:textId="77777777" w:rsidR="00D256C6" w:rsidRPr="00BB4809" w:rsidRDefault="00D256C6" w:rsidP="006E6EC6">
            <w:pPr>
              <w:pStyle w:val="Default"/>
              <w:jc w:val="both"/>
              <w:rPr>
                <w:sz w:val="20"/>
                <w:szCs w:val="20"/>
              </w:rPr>
            </w:pPr>
            <w:r w:rsidRPr="00BB4809">
              <w:rPr>
                <w:rFonts w:ascii="Arial Narrow" w:hAnsi="Arial Narrow" w:cs="Tahoma"/>
                <w:color w:val="auto"/>
                <w:sz w:val="20"/>
                <w:szCs w:val="20"/>
                <w:lang w:val="es-ES"/>
              </w:rPr>
              <w:t xml:space="preserve">El Supervisor adelantará, entre otras, las siguientes actividades: </w:t>
            </w:r>
          </w:p>
          <w:p w14:paraId="2D884DFA" w14:textId="77777777" w:rsidR="00D256C6" w:rsidRPr="00BB4809" w:rsidRDefault="00D256C6" w:rsidP="006E6EC6">
            <w:pPr>
              <w:pStyle w:val="Ttulo"/>
              <w:jc w:val="both"/>
              <w:rPr>
                <w:rFonts w:ascii="Arial Narrow" w:hAnsi="Arial Narrow"/>
                <w:b w:val="0"/>
                <w:sz w:val="20"/>
              </w:rPr>
            </w:pPr>
          </w:p>
          <w:p w14:paraId="61243BCC" w14:textId="77777777" w:rsidR="00D256C6" w:rsidRPr="00BB4809" w:rsidRDefault="00D256C6" w:rsidP="00D256C6">
            <w:pPr>
              <w:pStyle w:val="Ttulo"/>
              <w:numPr>
                <w:ilvl w:val="0"/>
                <w:numId w:val="28"/>
              </w:numPr>
              <w:jc w:val="both"/>
              <w:rPr>
                <w:rFonts w:ascii="Arial Narrow" w:eastAsia="Arial Narrow" w:hAnsi="Arial Narrow" w:cs="Arial Narrow"/>
                <w:b w:val="0"/>
                <w:sz w:val="20"/>
                <w:lang w:eastAsia="en-US"/>
              </w:rPr>
            </w:pPr>
            <w:r w:rsidRPr="00BB4809">
              <w:rPr>
                <w:rFonts w:ascii="Arial Narrow" w:eastAsia="Arial Narrow" w:hAnsi="Arial Narrow" w:cs="Arial Narrow"/>
                <w:b w:val="0"/>
                <w:sz w:val="20"/>
                <w:lang w:eastAsia="en-US"/>
              </w:rPr>
              <w:t>Colaborar con el Contratista para la correcta ejecución del</w:t>
            </w:r>
            <w:r w:rsidRPr="00BB4809">
              <w:rPr>
                <w:rFonts w:ascii="Arial Narrow" w:eastAsia="Arial Narrow" w:hAnsi="Arial Narrow" w:cs="Arial Narrow"/>
                <w:b w:val="0"/>
                <w:spacing w:val="-8"/>
                <w:sz w:val="20"/>
                <w:lang w:eastAsia="en-US"/>
              </w:rPr>
              <w:t xml:space="preserve"> </w:t>
            </w:r>
            <w:r w:rsidRPr="00BB4809">
              <w:rPr>
                <w:rFonts w:ascii="Arial Narrow" w:eastAsia="Arial Narrow" w:hAnsi="Arial Narrow" w:cs="Arial Narrow"/>
                <w:b w:val="0"/>
                <w:sz w:val="20"/>
                <w:lang w:eastAsia="en-US"/>
              </w:rPr>
              <w:t>contrato.</w:t>
            </w:r>
          </w:p>
          <w:p w14:paraId="4616E1FE" w14:textId="77777777" w:rsidR="00D256C6" w:rsidRPr="00BB4809" w:rsidRDefault="00D256C6" w:rsidP="00D256C6">
            <w:pPr>
              <w:pStyle w:val="Ttulo"/>
              <w:numPr>
                <w:ilvl w:val="0"/>
                <w:numId w:val="28"/>
              </w:numPr>
              <w:jc w:val="both"/>
              <w:rPr>
                <w:rFonts w:ascii="Arial Narrow" w:eastAsia="Arial Narrow" w:hAnsi="Arial Narrow" w:cs="Arial Narrow"/>
                <w:b w:val="0"/>
                <w:sz w:val="20"/>
                <w:lang w:eastAsia="en-US"/>
              </w:rPr>
            </w:pPr>
            <w:r w:rsidRPr="00BB4809">
              <w:rPr>
                <w:rFonts w:ascii="Arial Narrow" w:eastAsia="Arial Narrow" w:hAnsi="Arial Narrow" w:cs="Arial Narrow"/>
                <w:b w:val="0"/>
                <w:sz w:val="20"/>
                <w:lang w:eastAsia="en-US"/>
              </w:rPr>
              <w:t>Exigir el cumplimiento del contrato y de todas y cada una de sus estipulaciones.</w:t>
            </w:r>
          </w:p>
          <w:p w14:paraId="76E8A1CA" w14:textId="77777777" w:rsidR="00D256C6" w:rsidRPr="00BB4809" w:rsidRDefault="00D256C6" w:rsidP="00D256C6">
            <w:pPr>
              <w:pStyle w:val="Ttulo"/>
              <w:numPr>
                <w:ilvl w:val="0"/>
                <w:numId w:val="28"/>
              </w:numPr>
              <w:jc w:val="both"/>
              <w:rPr>
                <w:rFonts w:ascii="Arial Narrow" w:eastAsia="Arial Narrow" w:hAnsi="Arial Narrow" w:cs="Arial Narrow"/>
                <w:b w:val="0"/>
                <w:sz w:val="20"/>
                <w:lang w:eastAsia="en-US"/>
              </w:rPr>
            </w:pPr>
            <w:r w:rsidRPr="00BB4809">
              <w:rPr>
                <w:rFonts w:ascii="Arial Narrow" w:eastAsia="Arial Narrow" w:hAnsi="Arial Narrow" w:cs="Arial Narrow"/>
                <w:b w:val="0"/>
                <w:sz w:val="20"/>
                <w:lang w:eastAsia="en-US"/>
              </w:rPr>
              <w:t>Impartir las instrucciones y sugerencias por escrito y formular las observaciones que estime conveniente sobre el desarrollo del contrato.</w:t>
            </w:r>
          </w:p>
          <w:p w14:paraId="5593BE63" w14:textId="77777777" w:rsidR="00D256C6" w:rsidRPr="00BB4809" w:rsidRDefault="00D256C6" w:rsidP="00D256C6">
            <w:pPr>
              <w:pStyle w:val="Ttulo"/>
              <w:numPr>
                <w:ilvl w:val="0"/>
                <w:numId w:val="28"/>
              </w:numPr>
              <w:jc w:val="both"/>
              <w:rPr>
                <w:rFonts w:ascii="Arial Narrow" w:eastAsia="Arial Narrow" w:hAnsi="Arial Narrow" w:cs="Arial Narrow"/>
                <w:b w:val="0"/>
                <w:sz w:val="20"/>
                <w:lang w:eastAsia="en-US"/>
              </w:rPr>
            </w:pPr>
            <w:r w:rsidRPr="00BB4809">
              <w:rPr>
                <w:rFonts w:ascii="Arial Narrow" w:eastAsia="Arial Narrow" w:hAnsi="Arial Narrow" w:cs="Arial Narrow"/>
                <w:b w:val="0"/>
                <w:sz w:val="20"/>
                <w:lang w:eastAsia="en-US"/>
              </w:rPr>
              <w:t>Certificar el cumplimiento del objeto contratado, dentro de las condiciones exigidas</w:t>
            </w:r>
          </w:p>
          <w:p w14:paraId="1FFBCD7C" w14:textId="77777777" w:rsidR="00D256C6" w:rsidRPr="00BB4809" w:rsidRDefault="00D256C6" w:rsidP="00D256C6">
            <w:pPr>
              <w:pStyle w:val="Ttulo"/>
              <w:numPr>
                <w:ilvl w:val="0"/>
                <w:numId w:val="28"/>
              </w:numPr>
              <w:jc w:val="both"/>
              <w:rPr>
                <w:rFonts w:ascii="Arial Narrow" w:eastAsia="Arial Narrow" w:hAnsi="Arial Narrow" w:cs="Arial Narrow"/>
                <w:b w:val="0"/>
                <w:sz w:val="20"/>
                <w:lang w:eastAsia="en-US"/>
              </w:rPr>
            </w:pPr>
            <w:r w:rsidRPr="00BB4809">
              <w:rPr>
                <w:rFonts w:ascii="Arial Narrow" w:eastAsia="Arial Narrow" w:hAnsi="Arial Narrow" w:cs="Arial Narrow"/>
                <w:b w:val="0"/>
                <w:sz w:val="20"/>
                <w:lang w:eastAsia="en-US"/>
              </w:rPr>
              <w:t>Revisar y aprobar los informes de actividades que deba rendir el Contratista.</w:t>
            </w:r>
          </w:p>
          <w:p w14:paraId="1A06C8A5" w14:textId="77777777" w:rsidR="00D256C6" w:rsidRPr="00BB4809" w:rsidRDefault="00D256C6" w:rsidP="00D256C6">
            <w:pPr>
              <w:pStyle w:val="Ttulo"/>
              <w:numPr>
                <w:ilvl w:val="0"/>
                <w:numId w:val="28"/>
              </w:numPr>
              <w:jc w:val="both"/>
              <w:rPr>
                <w:rFonts w:ascii="Arial Narrow" w:eastAsia="Arial Narrow" w:hAnsi="Arial Narrow" w:cs="Arial Narrow"/>
                <w:b w:val="0"/>
                <w:sz w:val="20"/>
                <w:lang w:eastAsia="en-US"/>
              </w:rPr>
            </w:pPr>
            <w:r w:rsidRPr="00BB4809">
              <w:rPr>
                <w:rFonts w:ascii="Arial Narrow" w:eastAsia="Arial Narrow" w:hAnsi="Arial Narrow" w:cs="Arial Narrow"/>
                <w:b w:val="0"/>
                <w:sz w:val="20"/>
                <w:lang w:eastAsia="en-US"/>
              </w:rPr>
              <w:t>Autorizar con su firma los pagos que deban efectuarse al Contratista.</w:t>
            </w:r>
          </w:p>
          <w:p w14:paraId="114C1712" w14:textId="77777777" w:rsidR="00D256C6" w:rsidRPr="00BB4809" w:rsidRDefault="00D256C6" w:rsidP="00D256C6">
            <w:pPr>
              <w:pStyle w:val="Ttulo"/>
              <w:numPr>
                <w:ilvl w:val="0"/>
                <w:numId w:val="28"/>
              </w:numPr>
              <w:jc w:val="both"/>
              <w:rPr>
                <w:rFonts w:ascii="Arial Narrow" w:eastAsia="Arial Narrow" w:hAnsi="Arial Narrow" w:cs="Arial Narrow"/>
                <w:b w:val="0"/>
                <w:sz w:val="20"/>
                <w:lang w:eastAsia="en-US"/>
              </w:rPr>
            </w:pPr>
            <w:r w:rsidRPr="00BB4809">
              <w:rPr>
                <w:rFonts w:ascii="Arial Narrow" w:eastAsia="Arial Narrow" w:hAnsi="Arial Narrow" w:cs="Arial Narrow"/>
                <w:b w:val="0"/>
                <w:sz w:val="20"/>
                <w:lang w:eastAsia="en-US"/>
              </w:rPr>
              <w:t>Levantar y firmar las actas respectivas.</w:t>
            </w:r>
          </w:p>
          <w:p w14:paraId="2F1DB8B3" w14:textId="77777777" w:rsidR="00D256C6" w:rsidRPr="00BB4809" w:rsidRDefault="00D256C6" w:rsidP="00D256C6">
            <w:pPr>
              <w:pStyle w:val="Ttulo"/>
              <w:numPr>
                <w:ilvl w:val="0"/>
                <w:numId w:val="28"/>
              </w:numPr>
              <w:jc w:val="both"/>
              <w:rPr>
                <w:rFonts w:ascii="Arial Narrow" w:eastAsia="Arial Narrow" w:hAnsi="Arial Narrow" w:cs="Arial Narrow"/>
                <w:b w:val="0"/>
                <w:sz w:val="20"/>
                <w:lang w:eastAsia="en-US"/>
              </w:rPr>
            </w:pPr>
            <w:r w:rsidRPr="00BB4809">
              <w:rPr>
                <w:rFonts w:ascii="Arial Narrow" w:eastAsia="Arial Narrow" w:hAnsi="Arial Narrow" w:cs="Arial Narrow"/>
                <w:b w:val="0"/>
                <w:sz w:val="20"/>
                <w:lang w:eastAsia="en-US"/>
              </w:rPr>
              <w:t>Informar oportunamente al Departamento, sobre el desarrollo del contrato y sobre cualquier incumplimiento en que pueda incurrir el Contratista.</w:t>
            </w:r>
          </w:p>
          <w:p w14:paraId="78161FB1" w14:textId="77777777" w:rsidR="00373F9C" w:rsidRPr="00373F9C" w:rsidRDefault="00373F9C" w:rsidP="00373F9C">
            <w:pPr>
              <w:pStyle w:val="Ttulo"/>
              <w:numPr>
                <w:ilvl w:val="0"/>
                <w:numId w:val="28"/>
              </w:numPr>
              <w:jc w:val="both"/>
              <w:rPr>
                <w:rFonts w:ascii="Arial Narrow" w:eastAsia="Arial Narrow" w:hAnsi="Arial Narrow" w:cs="Arial Narrow"/>
                <w:b w:val="0"/>
                <w:sz w:val="20"/>
                <w:lang w:eastAsia="en-US"/>
              </w:rPr>
            </w:pPr>
            <w:r w:rsidRPr="00373F9C">
              <w:rPr>
                <w:rFonts w:ascii="Arial Narrow" w:eastAsia="Arial Narrow" w:hAnsi="Arial Narrow" w:cs="Arial Narrow"/>
                <w:b w:val="0"/>
                <w:sz w:val="20"/>
                <w:lang w:eastAsia="en-US"/>
              </w:rPr>
              <w:t xml:space="preserve">Informar y remitir al Departamento Administrativo de Contratación el acta de inicio del contrato (cuando se requiera) al día siguiente hábil a la fecha de su expedición, para la respectiva publicación en la plataforma SECOP II </w:t>
            </w:r>
          </w:p>
          <w:p w14:paraId="03CAC0E4" w14:textId="77777777" w:rsidR="00373F9C" w:rsidRPr="00373F9C" w:rsidRDefault="00373F9C" w:rsidP="00373F9C">
            <w:pPr>
              <w:pStyle w:val="Ttulo"/>
              <w:numPr>
                <w:ilvl w:val="0"/>
                <w:numId w:val="28"/>
              </w:numPr>
              <w:jc w:val="both"/>
              <w:rPr>
                <w:rFonts w:ascii="Arial Narrow" w:eastAsia="Arial Narrow" w:hAnsi="Arial Narrow" w:cs="Arial Narrow"/>
                <w:b w:val="0"/>
                <w:sz w:val="20"/>
                <w:lang w:eastAsia="en-US"/>
              </w:rPr>
            </w:pPr>
            <w:r w:rsidRPr="00373F9C">
              <w:rPr>
                <w:rFonts w:ascii="Arial Narrow" w:eastAsia="Arial Narrow" w:hAnsi="Arial Narrow" w:cs="Arial Narrow"/>
                <w:b w:val="0"/>
                <w:sz w:val="20"/>
                <w:lang w:eastAsia="en-US"/>
              </w:rPr>
              <w:t xml:space="preserve">Informar y remitir con una antelación de cinco (5) días hábiles, a la fecha prevista para la suscripción, las actas de suspensión, reinicio y cesión del contrato si a ello hubiera lugar, para que el Departamento Administrativo de Contratación, proceda a la respectiva verificación, registro y publicación efectiva en la plataforma SECOP II </w:t>
            </w:r>
          </w:p>
          <w:p w14:paraId="14569A69" w14:textId="77777777" w:rsidR="00373F9C" w:rsidRPr="00373F9C" w:rsidRDefault="00373F9C" w:rsidP="00373F9C">
            <w:pPr>
              <w:pStyle w:val="Ttulo"/>
              <w:numPr>
                <w:ilvl w:val="0"/>
                <w:numId w:val="28"/>
              </w:numPr>
              <w:jc w:val="both"/>
              <w:rPr>
                <w:rFonts w:ascii="Arial Narrow" w:eastAsia="Arial Narrow" w:hAnsi="Arial Narrow" w:cs="Arial Narrow"/>
                <w:b w:val="0"/>
                <w:sz w:val="20"/>
                <w:lang w:eastAsia="en-US"/>
              </w:rPr>
            </w:pPr>
            <w:r w:rsidRPr="00373F9C">
              <w:rPr>
                <w:rFonts w:ascii="Arial Narrow" w:eastAsia="Arial Narrow" w:hAnsi="Arial Narrow" w:cs="Arial Narrow"/>
                <w:b w:val="0"/>
                <w:sz w:val="20"/>
                <w:lang w:eastAsia="en-US"/>
              </w:rPr>
              <w:t xml:space="preserve">Solicitar y remitir con una antelación de cinco (5) días hábiles, a la fecha prevista para la suscripción, la solicitud de adición, modificación o terminación anticipada del contrato siempre y cuando tales hechos estén plenamente justificados, al Departamento Administrativo de Contratación para la respectiva verificación, registro y publicación efectiva en la plataforma SECOP II </w:t>
            </w:r>
          </w:p>
          <w:p w14:paraId="596E6EBB" w14:textId="77777777" w:rsidR="00373F9C" w:rsidRPr="00373F9C" w:rsidRDefault="00373F9C" w:rsidP="00373F9C">
            <w:pPr>
              <w:pStyle w:val="Ttulo"/>
              <w:numPr>
                <w:ilvl w:val="0"/>
                <w:numId w:val="28"/>
              </w:numPr>
              <w:jc w:val="both"/>
              <w:rPr>
                <w:rFonts w:ascii="Arial Narrow" w:eastAsia="Arial Narrow" w:hAnsi="Arial Narrow" w:cs="Arial Narrow"/>
                <w:b w:val="0"/>
                <w:sz w:val="20"/>
                <w:lang w:eastAsia="en-US"/>
              </w:rPr>
            </w:pPr>
            <w:r w:rsidRPr="00373F9C">
              <w:rPr>
                <w:rFonts w:ascii="Arial Narrow" w:eastAsia="Arial Narrow" w:hAnsi="Arial Narrow" w:cs="Arial Narrow"/>
                <w:b w:val="0"/>
                <w:sz w:val="20"/>
                <w:lang w:eastAsia="en-US"/>
              </w:rPr>
              <w:t>Publicar a través de la plataforma SECOP II todos los informes de supervisión emitidos durante la ejecución del contrato y los respectivos certificados de cumplimiento parcial y final dentro de los tres (3) días siguientes a su expedición.</w:t>
            </w:r>
          </w:p>
          <w:p w14:paraId="330A1D02" w14:textId="77777777" w:rsidR="00D256C6" w:rsidRPr="00BB4809" w:rsidRDefault="00D256C6" w:rsidP="00D256C6">
            <w:pPr>
              <w:pStyle w:val="Ttulo"/>
              <w:numPr>
                <w:ilvl w:val="0"/>
                <w:numId w:val="28"/>
              </w:numPr>
              <w:jc w:val="both"/>
              <w:rPr>
                <w:rFonts w:ascii="Arial Narrow" w:eastAsia="Arial Narrow" w:hAnsi="Arial Narrow" w:cs="Arial Narrow"/>
                <w:b w:val="0"/>
                <w:sz w:val="20"/>
                <w:lang w:eastAsia="en-US"/>
              </w:rPr>
            </w:pPr>
            <w:r w:rsidRPr="00BB4809">
              <w:rPr>
                <w:rFonts w:ascii="Arial Narrow" w:eastAsia="Arial Narrow" w:hAnsi="Arial Narrow" w:cs="Arial Narrow"/>
                <w:b w:val="0"/>
                <w:sz w:val="20"/>
                <w:lang w:eastAsia="en-US"/>
              </w:rPr>
              <w:t>Elaborar y suscribir el acta de liquidación del contrato, si hubiere lugar.</w:t>
            </w:r>
          </w:p>
          <w:p w14:paraId="26079318" w14:textId="77777777" w:rsidR="00D256C6" w:rsidRPr="00BB4809" w:rsidRDefault="00D256C6" w:rsidP="00D256C6">
            <w:pPr>
              <w:pStyle w:val="Ttulo"/>
              <w:numPr>
                <w:ilvl w:val="0"/>
                <w:numId w:val="28"/>
              </w:numPr>
              <w:jc w:val="both"/>
              <w:rPr>
                <w:rFonts w:ascii="Arial Narrow" w:eastAsia="Arial Narrow" w:hAnsi="Arial Narrow" w:cs="Arial Narrow"/>
                <w:b w:val="0"/>
                <w:sz w:val="20"/>
                <w:lang w:eastAsia="en-US"/>
              </w:rPr>
            </w:pPr>
            <w:r w:rsidRPr="00BB4809">
              <w:rPr>
                <w:rFonts w:ascii="Arial Narrow" w:eastAsia="Arial Narrow" w:hAnsi="Arial Narrow" w:cs="Arial Narrow"/>
                <w:b w:val="0"/>
                <w:sz w:val="20"/>
                <w:lang w:eastAsia="en-US"/>
              </w:rPr>
              <w:t>Verificar mensualmente y como requisito para cada pago, que el Contratista se encuentre al día en el pago de sus aportes al sistema general de seguridad social en pensión y salud y pagos parafiscales conforme lo indica la normatividad vigente.</w:t>
            </w:r>
          </w:p>
          <w:p w14:paraId="0BA2D07F" w14:textId="77777777" w:rsidR="00D256C6" w:rsidRPr="00BB4809" w:rsidRDefault="00D256C6" w:rsidP="00D256C6">
            <w:pPr>
              <w:pStyle w:val="Ttulo"/>
              <w:numPr>
                <w:ilvl w:val="0"/>
                <w:numId w:val="28"/>
              </w:numPr>
              <w:jc w:val="both"/>
              <w:rPr>
                <w:rFonts w:ascii="Arial Narrow" w:eastAsia="Arial Narrow" w:hAnsi="Arial Narrow" w:cs="Arial Narrow"/>
                <w:b w:val="0"/>
                <w:sz w:val="20"/>
                <w:lang w:eastAsia="en-US"/>
              </w:rPr>
            </w:pPr>
            <w:r w:rsidRPr="00BB4809">
              <w:rPr>
                <w:rFonts w:ascii="Arial Narrow" w:eastAsia="Arial Narrow" w:hAnsi="Arial Narrow" w:cs="Arial Narrow"/>
                <w:b w:val="0"/>
                <w:sz w:val="20"/>
                <w:lang w:eastAsia="en-US"/>
              </w:rPr>
              <w:t>Las demás actividades necesarias para la correcta ejecución del contrato.</w:t>
            </w:r>
          </w:p>
          <w:p w14:paraId="00254446" w14:textId="77777777" w:rsidR="00D256C6" w:rsidRPr="00BB4809" w:rsidRDefault="00D256C6" w:rsidP="006E6EC6">
            <w:pPr>
              <w:pStyle w:val="Default"/>
              <w:ind w:left="360"/>
              <w:jc w:val="both"/>
              <w:rPr>
                <w:rFonts w:ascii="Arial Narrow" w:hAnsi="Arial Narrow" w:cs="Tahoma"/>
                <w:color w:val="auto"/>
                <w:sz w:val="20"/>
                <w:szCs w:val="20"/>
                <w:lang w:val="es-ES"/>
              </w:rPr>
            </w:pPr>
          </w:p>
          <w:p w14:paraId="30B8E462" w14:textId="77777777" w:rsidR="00D256C6" w:rsidRPr="007A2663" w:rsidRDefault="00D256C6" w:rsidP="006E6EC6">
            <w:pPr>
              <w:jc w:val="both"/>
              <w:rPr>
                <w:rStyle w:val="nfasis"/>
                <w:rFonts w:ascii="Arial Narrow" w:hAnsi="Arial Narrow" w:cs="Tahoma"/>
                <w:i w:val="0"/>
                <w:iCs w:val="0"/>
                <w:sz w:val="20"/>
                <w:szCs w:val="20"/>
              </w:rPr>
            </w:pPr>
            <w:r w:rsidRPr="007A2663">
              <w:rPr>
                <w:rFonts w:ascii="Arial Narrow" w:hAnsi="Arial Narrow" w:cs="Tahoma"/>
                <w:sz w:val="20"/>
                <w:szCs w:val="20"/>
              </w:rPr>
              <w:t>En ningún caso el Supervisor podrá exonerar al Contratista del cumplimiento o responsabilidad derivada de las obligaciones adquiridas contractualmente. Se destaca que los servidores públicos o particulares que desempeñen funciones públicas y se les designe labores y obligaciones de supervisión están sometidos al Código Disciplinario Único, de conformidad con lo establecido en esa codificación y en la Ley 1474 de 2011.</w:t>
            </w:r>
          </w:p>
        </w:tc>
      </w:tr>
      <w:tr w:rsidR="00D256C6" w:rsidRPr="007A2663" w14:paraId="22CA0F88" w14:textId="77777777" w:rsidTr="00B52AD5">
        <w:trPr>
          <w:jc w:val="right"/>
        </w:trPr>
        <w:tc>
          <w:tcPr>
            <w:tcW w:w="2832" w:type="dxa"/>
          </w:tcPr>
          <w:p w14:paraId="652AB82E"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r>
              <w:rPr>
                <w:rFonts w:ascii="Arial Narrow" w:hAnsi="Arial Narrow" w:cs="Tahoma"/>
                <w:b/>
                <w:sz w:val="20"/>
                <w:szCs w:val="20"/>
              </w:rPr>
              <w:lastRenderedPageBreak/>
              <w:t>2.11</w:t>
            </w:r>
            <w:r w:rsidRPr="007A2663">
              <w:rPr>
                <w:rFonts w:ascii="Arial Narrow" w:hAnsi="Arial Narrow" w:cs="Tahoma"/>
                <w:b/>
                <w:sz w:val="20"/>
                <w:szCs w:val="20"/>
              </w:rPr>
              <w:t xml:space="preserve"> </w:t>
            </w:r>
            <w:r w:rsidRPr="007A2663">
              <w:rPr>
                <w:rFonts w:ascii="Arial Narrow" w:hAnsi="Arial Narrow" w:cs="Tahoma"/>
                <w:b/>
                <w:bCs/>
                <w:sz w:val="20"/>
                <w:szCs w:val="20"/>
              </w:rPr>
              <w:t>Acto Administrativo Justificación:</w:t>
            </w:r>
          </w:p>
        </w:tc>
        <w:tc>
          <w:tcPr>
            <w:tcW w:w="7243" w:type="dxa"/>
            <w:gridSpan w:val="6"/>
          </w:tcPr>
          <w:p w14:paraId="32E8A9E2" w14:textId="77777777" w:rsidR="00D256C6" w:rsidRPr="007A2663" w:rsidRDefault="00D256C6" w:rsidP="006E6EC6">
            <w:pPr>
              <w:pStyle w:val="Encabezado"/>
              <w:jc w:val="both"/>
              <w:rPr>
                <w:rFonts w:ascii="Arial Narrow" w:hAnsi="Arial Narrow" w:cs="Tahoma"/>
                <w:b/>
                <w:szCs w:val="20"/>
              </w:rPr>
            </w:pPr>
            <w:r w:rsidRPr="007A2663">
              <w:rPr>
                <w:rFonts w:ascii="Arial Narrow" w:hAnsi="Arial Narrow" w:cs="Tahoma"/>
                <w:bCs/>
                <w:szCs w:val="20"/>
              </w:rPr>
              <w:t>De conformidad con lo estipulado en el artíc</w:t>
            </w:r>
            <w:r>
              <w:rPr>
                <w:rFonts w:ascii="Arial Narrow" w:hAnsi="Arial Narrow" w:cs="Tahoma"/>
                <w:bCs/>
                <w:szCs w:val="20"/>
              </w:rPr>
              <w:t>ulo 2.2.1.2.1.4.1 del Decreto</w:t>
            </w:r>
            <w:r w:rsidRPr="007A2663">
              <w:rPr>
                <w:rFonts w:ascii="Arial Narrow" w:hAnsi="Arial Narrow" w:cs="Tahoma"/>
                <w:bCs/>
                <w:szCs w:val="20"/>
              </w:rPr>
              <w:t xml:space="preserve"> 1082 de 2015, el contrato que se llegue a realizar como producto del presente Estudio Previo, no requiere de acto administrativo que justifique la contratación directa.</w:t>
            </w:r>
          </w:p>
        </w:tc>
      </w:tr>
      <w:tr w:rsidR="00D256C6" w:rsidRPr="007A2663" w14:paraId="43030003" w14:textId="77777777" w:rsidTr="00B52AD5">
        <w:trPr>
          <w:jc w:val="right"/>
        </w:trPr>
        <w:tc>
          <w:tcPr>
            <w:tcW w:w="10075" w:type="dxa"/>
            <w:gridSpan w:val="7"/>
            <w:shd w:val="clear" w:color="auto" w:fill="D9D9D9"/>
          </w:tcPr>
          <w:p w14:paraId="3CC2925F" w14:textId="77777777" w:rsidR="00D256C6" w:rsidRPr="007A2663" w:rsidRDefault="00D256C6" w:rsidP="006E6EC6">
            <w:pPr>
              <w:pStyle w:val="NormalWeb"/>
              <w:spacing w:before="0" w:beforeAutospacing="0" w:after="0" w:afterAutospacing="0"/>
              <w:jc w:val="center"/>
              <w:rPr>
                <w:rFonts w:ascii="Arial Narrow" w:hAnsi="Arial Narrow" w:cs="Tahoma"/>
                <w:b/>
                <w:sz w:val="20"/>
                <w:szCs w:val="20"/>
              </w:rPr>
            </w:pPr>
            <w:r w:rsidRPr="007A2663">
              <w:rPr>
                <w:rFonts w:ascii="Arial Narrow" w:hAnsi="Arial Narrow" w:cs="Tahoma"/>
                <w:b/>
                <w:sz w:val="20"/>
                <w:szCs w:val="20"/>
              </w:rPr>
              <w:t>3. LA MODALIDAD DE SELECCIÓN DEL CONTRATISTA,</w:t>
            </w:r>
          </w:p>
          <w:p w14:paraId="0F7628AC" w14:textId="77777777" w:rsidR="00D256C6" w:rsidRPr="007A2663" w:rsidRDefault="00D256C6" w:rsidP="006E6EC6">
            <w:pPr>
              <w:jc w:val="center"/>
              <w:rPr>
                <w:rFonts w:ascii="Arial Narrow" w:hAnsi="Arial Narrow" w:cs="Tahoma"/>
                <w:sz w:val="20"/>
                <w:szCs w:val="20"/>
              </w:rPr>
            </w:pPr>
            <w:r w:rsidRPr="007A2663">
              <w:rPr>
                <w:rFonts w:ascii="Arial Narrow" w:hAnsi="Arial Narrow" w:cs="Tahoma"/>
                <w:b/>
                <w:sz w:val="20"/>
                <w:szCs w:val="20"/>
              </w:rPr>
              <w:t>SU JUSTIFICACIÓN Y FUNDAMENTOS JURÍDICOS</w:t>
            </w:r>
          </w:p>
        </w:tc>
      </w:tr>
      <w:tr w:rsidR="00D256C6" w:rsidRPr="007A2663" w14:paraId="4EC65022" w14:textId="77777777" w:rsidTr="00B52AD5">
        <w:trPr>
          <w:jc w:val="right"/>
        </w:trPr>
        <w:tc>
          <w:tcPr>
            <w:tcW w:w="2832" w:type="dxa"/>
          </w:tcPr>
          <w:p w14:paraId="65244F66"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r w:rsidRPr="007A2663">
              <w:rPr>
                <w:rFonts w:ascii="Arial Narrow" w:hAnsi="Arial Narrow" w:cs="Tahoma"/>
                <w:b/>
                <w:sz w:val="20"/>
                <w:szCs w:val="20"/>
                <w:lang w:val="es-ES"/>
              </w:rPr>
              <w:t>3.1 Modalidad:</w:t>
            </w:r>
          </w:p>
        </w:tc>
        <w:tc>
          <w:tcPr>
            <w:tcW w:w="7243" w:type="dxa"/>
            <w:gridSpan w:val="6"/>
          </w:tcPr>
          <w:p w14:paraId="3D06F3DE" w14:textId="77777777" w:rsidR="00D256C6" w:rsidRPr="007A2663" w:rsidRDefault="00D256C6" w:rsidP="006E6EC6">
            <w:pPr>
              <w:adjustRightInd w:val="0"/>
              <w:jc w:val="both"/>
              <w:rPr>
                <w:rFonts w:ascii="Arial Narrow" w:hAnsi="Arial Narrow" w:cs="Tahoma"/>
                <w:sz w:val="20"/>
                <w:szCs w:val="20"/>
                <w:lang w:eastAsia="es-CO"/>
              </w:rPr>
            </w:pPr>
            <w:r w:rsidRPr="007A2663">
              <w:rPr>
                <w:rFonts w:ascii="Arial Narrow" w:hAnsi="Arial Narrow" w:cs="Tahoma"/>
                <w:sz w:val="20"/>
                <w:szCs w:val="20"/>
              </w:rPr>
              <w:t>Contratación</w:t>
            </w:r>
            <w:r w:rsidRPr="007A2663">
              <w:rPr>
                <w:rFonts w:ascii="Arial Narrow" w:hAnsi="Arial Narrow" w:cs="Tahoma"/>
                <w:sz w:val="20"/>
                <w:szCs w:val="20"/>
                <w:lang w:eastAsia="es-CO"/>
              </w:rPr>
              <w:t xml:space="preserve"> Directa.</w:t>
            </w:r>
          </w:p>
        </w:tc>
      </w:tr>
      <w:tr w:rsidR="00D256C6" w:rsidRPr="007A2663" w14:paraId="35689541" w14:textId="77777777" w:rsidTr="00B52AD5">
        <w:trPr>
          <w:jc w:val="right"/>
        </w:trPr>
        <w:tc>
          <w:tcPr>
            <w:tcW w:w="2832" w:type="dxa"/>
          </w:tcPr>
          <w:p w14:paraId="28FD02F1"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r w:rsidRPr="007A2663">
              <w:rPr>
                <w:rFonts w:ascii="Arial Narrow" w:hAnsi="Arial Narrow" w:cs="Tahoma"/>
                <w:b/>
                <w:sz w:val="20"/>
                <w:szCs w:val="20"/>
              </w:rPr>
              <w:t>3.2 Tipo de Contrato:</w:t>
            </w:r>
          </w:p>
        </w:tc>
        <w:tc>
          <w:tcPr>
            <w:tcW w:w="7243" w:type="dxa"/>
            <w:gridSpan w:val="6"/>
          </w:tcPr>
          <w:p w14:paraId="0D66A22F" w14:textId="77777777" w:rsidR="00D256C6" w:rsidRPr="007A2663" w:rsidRDefault="00D256C6" w:rsidP="006E6EC6">
            <w:pPr>
              <w:rPr>
                <w:rFonts w:ascii="Arial Narrow" w:hAnsi="Arial Narrow" w:cs="Tahoma"/>
                <w:sz w:val="20"/>
                <w:szCs w:val="20"/>
              </w:rPr>
            </w:pPr>
            <w:r w:rsidRPr="007A2663">
              <w:rPr>
                <w:rFonts w:ascii="Arial Narrow" w:hAnsi="Arial Narrow" w:cs="Tahoma"/>
                <w:sz w:val="20"/>
                <w:szCs w:val="20"/>
              </w:rPr>
              <w:t xml:space="preserve">Contrato de </w:t>
            </w:r>
            <w:r w:rsidRPr="00705D04">
              <w:rPr>
                <w:rFonts w:ascii="Arial Narrow" w:hAnsi="Arial Narrow" w:cs="Tahoma"/>
                <w:b/>
                <w:color w:val="808080"/>
                <w:sz w:val="20"/>
                <w:szCs w:val="20"/>
              </w:rPr>
              <w:t>[</w:t>
            </w:r>
            <w:r w:rsidRPr="00BB4809">
              <w:rPr>
                <w:rFonts w:ascii="Arial Narrow" w:hAnsi="Arial Narrow" w:cs="Tahoma"/>
                <w:b/>
                <w:color w:val="808080"/>
                <w:sz w:val="20"/>
                <w:szCs w:val="20"/>
              </w:rPr>
              <w:t>Indicar si el contrato es de prestación de servicios profesionales, de apoyo a la gestión o servicios artísticos</w:t>
            </w:r>
            <w:r w:rsidRPr="00705D04">
              <w:rPr>
                <w:rFonts w:ascii="Arial Narrow" w:hAnsi="Arial Narrow" w:cs="Tahoma"/>
                <w:b/>
                <w:color w:val="808080"/>
                <w:sz w:val="20"/>
                <w:szCs w:val="20"/>
              </w:rPr>
              <w:t>]</w:t>
            </w:r>
          </w:p>
        </w:tc>
      </w:tr>
      <w:tr w:rsidR="00D256C6" w:rsidRPr="007A2663" w14:paraId="2A7B3BA8" w14:textId="77777777" w:rsidTr="00B52AD5">
        <w:trPr>
          <w:jc w:val="right"/>
        </w:trPr>
        <w:tc>
          <w:tcPr>
            <w:tcW w:w="2832" w:type="dxa"/>
          </w:tcPr>
          <w:p w14:paraId="0832B097"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r w:rsidRPr="007A2663">
              <w:rPr>
                <w:rFonts w:ascii="Arial Narrow" w:hAnsi="Arial Narrow" w:cs="Tahoma"/>
                <w:b/>
                <w:sz w:val="20"/>
                <w:szCs w:val="20"/>
              </w:rPr>
              <w:t>3.3 Justificación:</w:t>
            </w:r>
          </w:p>
        </w:tc>
        <w:tc>
          <w:tcPr>
            <w:tcW w:w="7243" w:type="dxa"/>
            <w:gridSpan w:val="6"/>
          </w:tcPr>
          <w:p w14:paraId="1BAD3965" w14:textId="77777777" w:rsidR="00D256C6" w:rsidRPr="001C0B20" w:rsidRDefault="00D256C6" w:rsidP="006E6EC6">
            <w:pPr>
              <w:adjustRightInd w:val="0"/>
              <w:jc w:val="both"/>
              <w:rPr>
                <w:rFonts w:ascii="Arial Narrow" w:hAnsi="Arial Narrow" w:cs="Tahoma"/>
                <w:sz w:val="20"/>
                <w:szCs w:val="20"/>
                <w:lang w:eastAsia="es-CO"/>
              </w:rPr>
            </w:pPr>
            <w:r w:rsidRPr="001C0B20">
              <w:rPr>
                <w:rFonts w:ascii="Arial Narrow" w:hAnsi="Arial Narrow" w:cs="Tahoma"/>
                <w:sz w:val="20"/>
                <w:szCs w:val="20"/>
                <w:lang w:eastAsia="es-CO"/>
              </w:rPr>
              <w:t>Se contratará directamente con la persona natural que esté en capacidad de ejecutar el objeto del contrato y cuente con la idoneidad y experiencia requerida; entendiendo como tales los servicios de naturaleza intelectual diferentes a los de consultoría que se deriven del cumplimiento de las funciones de la Entidad, así como los relacionados con actividades operativas, logísticas o asistenciales.</w:t>
            </w:r>
          </w:p>
          <w:p w14:paraId="5F7F956E" w14:textId="77777777" w:rsidR="00D256C6" w:rsidRPr="001C0B20" w:rsidRDefault="00D256C6" w:rsidP="006E6EC6">
            <w:pPr>
              <w:adjustRightInd w:val="0"/>
              <w:jc w:val="both"/>
              <w:rPr>
                <w:rFonts w:ascii="Arial Narrow" w:hAnsi="Arial Narrow" w:cs="Tahoma"/>
                <w:sz w:val="20"/>
                <w:szCs w:val="20"/>
                <w:lang w:eastAsia="es-CO"/>
              </w:rPr>
            </w:pPr>
          </w:p>
          <w:p w14:paraId="3C949093" w14:textId="77777777" w:rsidR="00D256C6" w:rsidRPr="001C0B20" w:rsidRDefault="00D256C6" w:rsidP="006E6EC6">
            <w:pPr>
              <w:jc w:val="both"/>
              <w:rPr>
                <w:rFonts w:ascii="Arial Narrow" w:hAnsi="Arial Narrow" w:cs="Tahoma"/>
                <w:sz w:val="20"/>
                <w:szCs w:val="20"/>
              </w:rPr>
            </w:pPr>
            <w:r w:rsidRPr="001C0B20">
              <w:rPr>
                <w:rFonts w:ascii="Arial Narrow" w:hAnsi="Arial Narrow" w:cs="Tahoma"/>
                <w:sz w:val="20"/>
                <w:szCs w:val="20"/>
              </w:rPr>
              <w:t>En virtud de lo anterior y teniendo en cuenta que el servicio que se contrata se enmarca dentro de los parámetros señalados, se justifica entonces la Contratación Directa.</w:t>
            </w:r>
          </w:p>
        </w:tc>
      </w:tr>
      <w:tr w:rsidR="00D256C6" w:rsidRPr="007A2663" w14:paraId="20F1C73A" w14:textId="77777777" w:rsidTr="00B52AD5">
        <w:trPr>
          <w:jc w:val="right"/>
        </w:trPr>
        <w:tc>
          <w:tcPr>
            <w:tcW w:w="2832" w:type="dxa"/>
          </w:tcPr>
          <w:p w14:paraId="54AC7738"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r w:rsidRPr="007A2663">
              <w:rPr>
                <w:rFonts w:ascii="Arial Narrow" w:hAnsi="Arial Narrow" w:cs="Tahoma"/>
                <w:b/>
                <w:sz w:val="20"/>
                <w:szCs w:val="20"/>
              </w:rPr>
              <w:t>3.4 Fundamentos Jurídicos:</w:t>
            </w:r>
          </w:p>
        </w:tc>
        <w:tc>
          <w:tcPr>
            <w:tcW w:w="7243" w:type="dxa"/>
            <w:gridSpan w:val="6"/>
          </w:tcPr>
          <w:p w14:paraId="77667B5A" w14:textId="77777777" w:rsidR="00D256C6" w:rsidRDefault="00D256C6" w:rsidP="006E6EC6">
            <w:pPr>
              <w:jc w:val="both"/>
              <w:rPr>
                <w:rFonts w:ascii="Arial Narrow" w:hAnsi="Arial Narrow" w:cs="Tahoma"/>
                <w:sz w:val="20"/>
                <w:szCs w:val="20"/>
              </w:rPr>
            </w:pPr>
            <w:r w:rsidRPr="007A2663">
              <w:rPr>
                <w:rFonts w:ascii="Arial Narrow" w:hAnsi="Arial Narrow" w:cs="Tahoma"/>
                <w:sz w:val="20"/>
                <w:szCs w:val="20"/>
              </w:rPr>
              <w:t>La Modalidad de Contratación Directa, tiene su sustento jurídico en el numeral 4, literal h) del Artículo 2º de la Ley 1150 de 2007, reglamentada por el artículo 2.2.1.2.1.4.9 del Decreto 1082 de 2015.</w:t>
            </w:r>
          </w:p>
          <w:p w14:paraId="31972DFF" w14:textId="77777777" w:rsidR="00D256C6" w:rsidRPr="007A2663" w:rsidRDefault="00D256C6" w:rsidP="006E6EC6">
            <w:pPr>
              <w:jc w:val="both"/>
              <w:rPr>
                <w:rFonts w:ascii="Arial Narrow" w:hAnsi="Arial Narrow" w:cs="Tahoma"/>
                <w:sz w:val="20"/>
                <w:szCs w:val="20"/>
              </w:rPr>
            </w:pPr>
          </w:p>
          <w:p w14:paraId="0FCC64AF" w14:textId="77777777" w:rsidR="00D256C6" w:rsidRPr="007A2663" w:rsidRDefault="00D256C6" w:rsidP="006E6EC6">
            <w:pPr>
              <w:jc w:val="both"/>
              <w:rPr>
                <w:rFonts w:ascii="Arial Narrow" w:hAnsi="Arial Narrow" w:cs="Tahoma"/>
                <w:sz w:val="20"/>
                <w:szCs w:val="20"/>
              </w:rPr>
            </w:pPr>
            <w:r w:rsidRPr="007A2663">
              <w:rPr>
                <w:rFonts w:ascii="Arial Narrow" w:hAnsi="Arial Narrow" w:cs="Tahoma"/>
                <w:sz w:val="20"/>
                <w:szCs w:val="20"/>
              </w:rPr>
              <w:t>El Decreto 1082 de 2015 en su Artículo 2.2.1.2.1.4.9, dispone que, para la prestación de servicios profesionales y de apoyo a la gestión la entidad estatal podrá contratar directamente con la persona natural o jurídica que esté en capacidad de ejecutar el objeto del contrato y que haya demostrado la idoneidad o experiencia directamente relacionada con el área de que se trate, sin que sea necesario que haya obtenido previamente varias ofertas.</w:t>
            </w:r>
          </w:p>
          <w:p w14:paraId="2F3F4745" w14:textId="77777777" w:rsidR="00D256C6" w:rsidRPr="007A2663" w:rsidRDefault="00D256C6" w:rsidP="006E6EC6">
            <w:pPr>
              <w:jc w:val="both"/>
              <w:rPr>
                <w:rFonts w:ascii="Arial Narrow" w:hAnsi="Arial Narrow" w:cs="Tahoma"/>
                <w:sz w:val="20"/>
                <w:szCs w:val="20"/>
              </w:rPr>
            </w:pPr>
          </w:p>
          <w:p w14:paraId="299DF6AA" w14:textId="77777777" w:rsidR="00D256C6" w:rsidRDefault="00D256C6" w:rsidP="006E6EC6">
            <w:pPr>
              <w:jc w:val="both"/>
              <w:rPr>
                <w:rFonts w:ascii="Arial Narrow" w:hAnsi="Arial Narrow" w:cs="Tahoma"/>
                <w:i/>
                <w:sz w:val="20"/>
                <w:szCs w:val="20"/>
              </w:rPr>
            </w:pPr>
            <w:r w:rsidRPr="007A2663">
              <w:rPr>
                <w:rFonts w:ascii="Arial Narrow" w:hAnsi="Arial Narrow" w:cs="Tahoma"/>
                <w:sz w:val="20"/>
                <w:szCs w:val="20"/>
              </w:rPr>
              <w:t>El numeral 3º del artículo 32 de la Ley 80 de 1993, dispone que:</w:t>
            </w:r>
            <w:r>
              <w:rPr>
                <w:rFonts w:ascii="Arial Narrow" w:hAnsi="Arial Narrow" w:cs="Tahoma"/>
                <w:sz w:val="20"/>
                <w:szCs w:val="20"/>
              </w:rPr>
              <w:t xml:space="preserve"> </w:t>
            </w:r>
            <w:r w:rsidRPr="007A2663">
              <w:rPr>
                <w:rFonts w:ascii="Arial Narrow" w:hAnsi="Arial Narrow" w:cs="Tahoma"/>
                <w:sz w:val="20"/>
                <w:szCs w:val="20"/>
              </w:rPr>
              <w:t>“S</w:t>
            </w:r>
            <w:r w:rsidRPr="007A2663">
              <w:rPr>
                <w:rFonts w:ascii="Arial Narrow" w:hAnsi="Arial Narrow" w:cs="Tahoma"/>
                <w:i/>
                <w:sz w:val="20"/>
                <w:szCs w:val="20"/>
              </w:rPr>
              <w:t xml:space="preserve">on Contratos de Prestación de Servicios los que celebren las entidades para desarrollar actividades relacionadas con la administración o funcionamiento de la entidad. Estos contratos sólo podrán celebrarse con personas naturales cuando dichas actividades no puedan realizarse con personal de planta o requieran conocimientos especializados. En ningún caso estos contratos generan relación laboral ni prestaciones sociales y se celebrarán por el término estrictamente indispensable”. </w:t>
            </w:r>
          </w:p>
          <w:p w14:paraId="2C0C8E02" w14:textId="77777777" w:rsidR="00D256C6" w:rsidRPr="007A2663" w:rsidRDefault="00D256C6" w:rsidP="006E6EC6">
            <w:pPr>
              <w:jc w:val="both"/>
              <w:rPr>
                <w:rFonts w:ascii="Arial Narrow" w:hAnsi="Arial Narrow" w:cs="Tahoma"/>
                <w:i/>
                <w:sz w:val="20"/>
                <w:szCs w:val="20"/>
              </w:rPr>
            </w:pPr>
          </w:p>
          <w:p w14:paraId="78B0A9AE" w14:textId="2AB4E610" w:rsidR="00D256C6" w:rsidRDefault="00D256C6" w:rsidP="006E6EC6">
            <w:pPr>
              <w:jc w:val="both"/>
              <w:rPr>
                <w:rFonts w:ascii="Arial Narrow" w:hAnsi="Arial Narrow" w:cs="Tahoma"/>
                <w:sz w:val="20"/>
                <w:szCs w:val="20"/>
              </w:rPr>
            </w:pPr>
            <w:r w:rsidRPr="007A2663">
              <w:rPr>
                <w:rFonts w:ascii="Arial Narrow" w:hAnsi="Arial Narrow" w:cs="Tahoma"/>
                <w:sz w:val="20"/>
                <w:szCs w:val="20"/>
              </w:rPr>
              <w:t>De igual manera y al tenor de lo establecido en el Artículo 1º del Decreto 2209 de 1998, modificatorio del Artículo 3º del Decreto 1737 de 1998, emanados del Gobierno Nacional, los contratos de prestación de servicios con personales naturales o jurídicas, solo se podrán celebrar cuando:</w:t>
            </w:r>
          </w:p>
          <w:p w14:paraId="2C6A78F0" w14:textId="77777777" w:rsidR="00D256C6" w:rsidRPr="007A2663" w:rsidRDefault="00D256C6" w:rsidP="006E6EC6">
            <w:pPr>
              <w:jc w:val="both"/>
              <w:rPr>
                <w:rFonts w:ascii="Arial Narrow" w:hAnsi="Arial Narrow" w:cs="Tahoma"/>
                <w:sz w:val="20"/>
                <w:szCs w:val="20"/>
              </w:rPr>
            </w:pPr>
          </w:p>
          <w:p w14:paraId="0BAE6B6E" w14:textId="77777777" w:rsidR="00D256C6" w:rsidRPr="007A2663" w:rsidRDefault="00D256C6" w:rsidP="006E6EC6">
            <w:pPr>
              <w:jc w:val="both"/>
              <w:rPr>
                <w:rFonts w:ascii="Arial Narrow" w:hAnsi="Arial Narrow" w:cs="Tahoma"/>
                <w:sz w:val="20"/>
                <w:szCs w:val="20"/>
              </w:rPr>
            </w:pPr>
            <w:r w:rsidRPr="007A2663">
              <w:rPr>
                <w:rFonts w:ascii="Arial Narrow" w:hAnsi="Arial Narrow" w:cs="Tahoma"/>
                <w:b/>
                <w:sz w:val="20"/>
                <w:szCs w:val="20"/>
              </w:rPr>
              <w:t>a)</w:t>
            </w:r>
            <w:r w:rsidRPr="007A2663">
              <w:rPr>
                <w:rFonts w:ascii="Arial Narrow" w:hAnsi="Arial Narrow" w:cs="Tahoma"/>
                <w:sz w:val="20"/>
                <w:szCs w:val="20"/>
              </w:rPr>
              <w:t xml:space="preserve"> Cuando no existe personal de planta con capacidad para realizar las actividades que se contratarán.</w:t>
            </w:r>
          </w:p>
          <w:p w14:paraId="3D5BFF14" w14:textId="77777777" w:rsidR="00D256C6" w:rsidRPr="007A2663" w:rsidRDefault="00D256C6" w:rsidP="006E6EC6">
            <w:pPr>
              <w:jc w:val="both"/>
              <w:rPr>
                <w:rFonts w:ascii="Arial Narrow" w:hAnsi="Arial Narrow" w:cs="Tahoma"/>
                <w:sz w:val="20"/>
                <w:szCs w:val="20"/>
              </w:rPr>
            </w:pPr>
            <w:r w:rsidRPr="007A2663">
              <w:rPr>
                <w:rFonts w:ascii="Arial Narrow" w:hAnsi="Arial Narrow" w:cs="Tahoma"/>
                <w:b/>
                <w:sz w:val="20"/>
                <w:szCs w:val="20"/>
              </w:rPr>
              <w:t>b)</w:t>
            </w:r>
            <w:r w:rsidRPr="007A2663">
              <w:rPr>
                <w:rFonts w:ascii="Arial Narrow" w:hAnsi="Arial Narrow" w:cs="Tahoma"/>
                <w:sz w:val="20"/>
                <w:szCs w:val="20"/>
              </w:rPr>
              <w:t xml:space="preserve"> Cuando el desarrollo de la actividad requiere un grado de especialización que implique la contratación del servicio. </w:t>
            </w:r>
          </w:p>
          <w:p w14:paraId="0D556AE0" w14:textId="77777777" w:rsidR="00D256C6" w:rsidRPr="007A2663" w:rsidRDefault="00D256C6" w:rsidP="006E6EC6">
            <w:pPr>
              <w:jc w:val="both"/>
              <w:rPr>
                <w:rFonts w:ascii="Arial Narrow" w:hAnsi="Arial Narrow" w:cs="Tahoma"/>
                <w:sz w:val="20"/>
                <w:szCs w:val="20"/>
              </w:rPr>
            </w:pPr>
            <w:r w:rsidRPr="007A2663">
              <w:rPr>
                <w:rFonts w:ascii="Arial Narrow" w:hAnsi="Arial Narrow" w:cs="Tahoma"/>
                <w:b/>
                <w:sz w:val="20"/>
                <w:szCs w:val="20"/>
              </w:rPr>
              <w:t xml:space="preserve">c) </w:t>
            </w:r>
            <w:r w:rsidRPr="007A2663">
              <w:rPr>
                <w:rFonts w:ascii="Arial Narrow" w:hAnsi="Arial Narrow" w:cs="Tahoma"/>
                <w:sz w:val="20"/>
                <w:szCs w:val="20"/>
              </w:rPr>
              <w:t>Cuando aun existiendo personal en la planta, éste no sea suficiente.</w:t>
            </w:r>
          </w:p>
        </w:tc>
      </w:tr>
      <w:tr w:rsidR="00D256C6" w:rsidRPr="007A2663" w14:paraId="0C6BFF06" w14:textId="77777777" w:rsidTr="00B52AD5">
        <w:trPr>
          <w:jc w:val="right"/>
        </w:trPr>
        <w:tc>
          <w:tcPr>
            <w:tcW w:w="10075" w:type="dxa"/>
            <w:gridSpan w:val="7"/>
            <w:shd w:val="clear" w:color="auto" w:fill="D9D9D9"/>
          </w:tcPr>
          <w:p w14:paraId="7674CA38" w14:textId="77777777" w:rsidR="00D256C6" w:rsidRPr="007A2663" w:rsidRDefault="00D256C6" w:rsidP="006E6EC6">
            <w:pPr>
              <w:pStyle w:val="NormalWeb"/>
              <w:spacing w:before="0" w:beforeAutospacing="0" w:after="0" w:afterAutospacing="0"/>
              <w:jc w:val="center"/>
              <w:rPr>
                <w:rFonts w:ascii="Arial Narrow" w:hAnsi="Arial Narrow" w:cs="Tahoma"/>
                <w:b/>
                <w:sz w:val="20"/>
                <w:szCs w:val="20"/>
              </w:rPr>
            </w:pPr>
            <w:r w:rsidRPr="007A2663">
              <w:rPr>
                <w:rFonts w:ascii="Arial Narrow" w:hAnsi="Arial Narrow" w:cs="Tahoma"/>
                <w:b/>
                <w:sz w:val="20"/>
                <w:szCs w:val="20"/>
              </w:rPr>
              <w:lastRenderedPageBreak/>
              <w:t xml:space="preserve">4. ESTUDIO DEL SECTOR, VALOR ESTIMADO DEL CONTRATO </w:t>
            </w:r>
          </w:p>
          <w:p w14:paraId="797EB17D" w14:textId="77777777" w:rsidR="00D256C6" w:rsidRPr="007A2663" w:rsidRDefault="00D256C6" w:rsidP="006E6EC6">
            <w:pPr>
              <w:jc w:val="center"/>
              <w:rPr>
                <w:rFonts w:ascii="Arial Narrow" w:hAnsi="Arial Narrow" w:cs="Tahoma"/>
                <w:sz w:val="20"/>
                <w:szCs w:val="20"/>
              </w:rPr>
            </w:pPr>
            <w:r w:rsidRPr="007A2663">
              <w:rPr>
                <w:rFonts w:ascii="Arial Narrow" w:hAnsi="Arial Narrow" w:cs="Tahoma"/>
                <w:b/>
                <w:sz w:val="20"/>
                <w:szCs w:val="20"/>
              </w:rPr>
              <w:t>Y LA JUSTIFICACIÓN DEL MISMO</w:t>
            </w:r>
          </w:p>
        </w:tc>
      </w:tr>
      <w:tr w:rsidR="00D256C6" w:rsidRPr="007A2663" w14:paraId="38895E9B" w14:textId="77777777" w:rsidTr="00B52AD5">
        <w:trPr>
          <w:jc w:val="right"/>
        </w:trPr>
        <w:tc>
          <w:tcPr>
            <w:tcW w:w="2832" w:type="dxa"/>
          </w:tcPr>
          <w:p w14:paraId="26235156" w14:textId="77777777" w:rsidR="00D256C6" w:rsidRPr="007A2663" w:rsidRDefault="00D256C6" w:rsidP="006E6EC6">
            <w:pPr>
              <w:jc w:val="both"/>
              <w:rPr>
                <w:rFonts w:ascii="Arial Narrow" w:hAnsi="Arial Narrow" w:cs="Tahoma"/>
                <w:sz w:val="20"/>
                <w:szCs w:val="20"/>
              </w:rPr>
            </w:pPr>
            <w:r w:rsidRPr="007A2663">
              <w:rPr>
                <w:rFonts w:ascii="Arial Narrow" w:hAnsi="Arial Narrow" w:cs="Tahoma"/>
                <w:b/>
                <w:sz w:val="20"/>
                <w:szCs w:val="20"/>
              </w:rPr>
              <w:t>4.1 Estudio del Sector:</w:t>
            </w:r>
          </w:p>
        </w:tc>
        <w:tc>
          <w:tcPr>
            <w:tcW w:w="7243" w:type="dxa"/>
            <w:gridSpan w:val="6"/>
          </w:tcPr>
          <w:p w14:paraId="33F42703" w14:textId="77777777" w:rsidR="00D256C6" w:rsidRPr="007A2663" w:rsidRDefault="00D256C6" w:rsidP="006E6EC6">
            <w:pPr>
              <w:adjustRightInd w:val="0"/>
              <w:jc w:val="both"/>
              <w:rPr>
                <w:rFonts w:ascii="Arial Narrow" w:hAnsi="Arial Narrow" w:cs="Tahoma"/>
                <w:i/>
                <w:sz w:val="20"/>
                <w:szCs w:val="20"/>
              </w:rPr>
            </w:pPr>
            <w:r w:rsidRPr="007A2663">
              <w:rPr>
                <w:rFonts w:ascii="Arial Narrow" w:hAnsi="Arial Narrow" w:cs="Tahoma"/>
                <w:sz w:val="20"/>
                <w:szCs w:val="20"/>
              </w:rPr>
              <w:t xml:space="preserve">En cumplimiento con las previsiones del artículo 2.2.1.1.1.6.1 del Decreto  1082 de 2015, que dispone que las entidades estatales en la etapa de planeación deben realizar un análisis, para conocer el sector relativo al objeto que se pretende contratar y siguiendo las instrucciones dadas por la </w:t>
            </w:r>
            <w:r w:rsidRPr="007A2663">
              <w:rPr>
                <w:rFonts w:ascii="Arial Narrow" w:hAnsi="Arial Narrow" w:cs="Tahoma"/>
                <w:i/>
                <w:sz w:val="20"/>
                <w:szCs w:val="20"/>
              </w:rPr>
              <w:t xml:space="preserve">Agencia Nacional – Colombia Compra Eficiente, en la Guía para la Elaboración de Estudios del Sector, </w:t>
            </w:r>
            <w:r w:rsidRPr="007A2663">
              <w:rPr>
                <w:rFonts w:ascii="Arial Narrow" w:hAnsi="Arial Narrow" w:cs="Tahoma"/>
                <w:sz w:val="20"/>
                <w:szCs w:val="20"/>
              </w:rPr>
              <w:t xml:space="preserve">tenemos que en materia de Contratación Directa, el Análisis del Sector  se establece desde los aspectos: </w:t>
            </w:r>
            <w:r w:rsidRPr="007A2663">
              <w:rPr>
                <w:rFonts w:ascii="Arial Narrow" w:hAnsi="Arial Narrow" w:cs="Tahoma"/>
                <w:i/>
                <w:sz w:val="20"/>
                <w:szCs w:val="20"/>
              </w:rPr>
              <w:t>legales, organizacionales, comerciales, técnicos  análisis del riesgo,</w:t>
            </w:r>
            <w:r w:rsidRPr="007A2663">
              <w:rPr>
                <w:rFonts w:ascii="Arial Narrow" w:hAnsi="Arial Narrow" w:cs="Tahoma"/>
                <w:sz w:val="20"/>
                <w:szCs w:val="20"/>
              </w:rPr>
              <w:t xml:space="preserve"> dejándose claro que no será necesario que el Departamento haga un estudio de la oferta y la demanda.</w:t>
            </w:r>
          </w:p>
        </w:tc>
      </w:tr>
      <w:tr w:rsidR="00D256C6" w:rsidRPr="007A2663" w14:paraId="7CF69EB6" w14:textId="77777777" w:rsidTr="00B52AD5">
        <w:trPr>
          <w:jc w:val="right"/>
        </w:trPr>
        <w:tc>
          <w:tcPr>
            <w:tcW w:w="2832" w:type="dxa"/>
          </w:tcPr>
          <w:p w14:paraId="08FF22D9" w14:textId="77777777" w:rsidR="00D256C6" w:rsidRPr="007A2663" w:rsidRDefault="00D256C6" w:rsidP="006E6EC6">
            <w:pPr>
              <w:jc w:val="both"/>
              <w:rPr>
                <w:rFonts w:ascii="Arial Narrow" w:hAnsi="Arial Narrow" w:cs="Tahoma"/>
                <w:b/>
                <w:sz w:val="20"/>
                <w:szCs w:val="20"/>
              </w:rPr>
            </w:pPr>
            <w:r w:rsidRPr="007A2663">
              <w:rPr>
                <w:rFonts w:ascii="Arial Narrow" w:hAnsi="Arial Narrow" w:cs="Tahoma"/>
                <w:b/>
                <w:sz w:val="20"/>
                <w:szCs w:val="20"/>
              </w:rPr>
              <w:t xml:space="preserve">4.2 Aspectos Legales y Organizacionales </w:t>
            </w:r>
            <w:r>
              <w:rPr>
                <w:rFonts w:ascii="Arial Narrow" w:hAnsi="Arial Narrow" w:cs="Tahoma"/>
                <w:b/>
                <w:sz w:val="20"/>
                <w:szCs w:val="20"/>
              </w:rPr>
              <w:t>-</w:t>
            </w:r>
            <w:r w:rsidRPr="007A2663">
              <w:rPr>
                <w:rFonts w:ascii="Arial Narrow" w:hAnsi="Arial Narrow" w:cs="Tahoma"/>
                <w:b/>
                <w:sz w:val="20"/>
                <w:szCs w:val="20"/>
              </w:rPr>
              <w:t xml:space="preserve"> </w:t>
            </w:r>
            <w:proofErr w:type="gramStart"/>
            <w:r w:rsidRPr="007A2663">
              <w:rPr>
                <w:rFonts w:ascii="Arial Narrow" w:hAnsi="Arial Narrow" w:cs="Tahoma"/>
                <w:b/>
                <w:sz w:val="20"/>
                <w:szCs w:val="20"/>
              </w:rPr>
              <w:t>Idoneidad :</w:t>
            </w:r>
            <w:proofErr w:type="gramEnd"/>
            <w:r w:rsidRPr="007A2663">
              <w:rPr>
                <w:rFonts w:ascii="Arial Narrow" w:hAnsi="Arial Narrow" w:cs="Tahoma"/>
                <w:b/>
                <w:sz w:val="20"/>
                <w:szCs w:val="20"/>
              </w:rPr>
              <w:t xml:space="preserve"> </w:t>
            </w:r>
          </w:p>
        </w:tc>
        <w:tc>
          <w:tcPr>
            <w:tcW w:w="7243" w:type="dxa"/>
            <w:gridSpan w:val="6"/>
          </w:tcPr>
          <w:p w14:paraId="3EE89DB2" w14:textId="77777777" w:rsidR="00D256C6" w:rsidRPr="007A2663" w:rsidRDefault="00D256C6" w:rsidP="006E6EC6">
            <w:pPr>
              <w:adjustRightInd w:val="0"/>
              <w:jc w:val="both"/>
              <w:rPr>
                <w:rFonts w:ascii="Arial Narrow" w:eastAsia="Calibri" w:hAnsi="Arial Narrow" w:cs="Tahoma"/>
                <w:b/>
                <w:bCs/>
                <w:sz w:val="20"/>
                <w:szCs w:val="20"/>
                <w:lang w:eastAsia="en-US"/>
              </w:rPr>
            </w:pPr>
            <w:r w:rsidRPr="007A2663">
              <w:rPr>
                <w:rFonts w:ascii="Arial Narrow" w:eastAsia="Calibri" w:hAnsi="Arial Narrow" w:cs="Tahoma"/>
                <w:sz w:val="20"/>
                <w:szCs w:val="20"/>
                <w:lang w:eastAsia="en-US"/>
              </w:rPr>
              <w:t>El Departamento requiere una persona natural cuya profesión sea</w:t>
            </w:r>
            <w:r>
              <w:rPr>
                <w:rFonts w:ascii="Arial Narrow" w:eastAsia="Calibri" w:hAnsi="Arial Narrow" w:cs="Tahoma"/>
                <w:sz w:val="20"/>
                <w:szCs w:val="20"/>
                <w:lang w:eastAsia="en-US"/>
              </w:rPr>
              <w:t xml:space="preserve"> </w:t>
            </w:r>
            <w:r w:rsidRPr="00705D04">
              <w:rPr>
                <w:rFonts w:ascii="Arial Narrow" w:hAnsi="Arial Narrow" w:cs="Tahoma"/>
                <w:b/>
                <w:color w:val="808080"/>
                <w:sz w:val="20"/>
                <w:szCs w:val="20"/>
              </w:rPr>
              <w:t>[</w:t>
            </w:r>
            <w:r>
              <w:rPr>
                <w:rFonts w:ascii="Arial Narrow" w:hAnsi="Arial Narrow" w:cs="Tahoma"/>
                <w:b/>
                <w:color w:val="808080"/>
                <w:sz w:val="20"/>
                <w:szCs w:val="20"/>
              </w:rPr>
              <w:t>Diligenciar por parte de la dependencia que requiere la contratación</w:t>
            </w:r>
            <w:r w:rsidRPr="00705D04">
              <w:rPr>
                <w:rFonts w:ascii="Arial Narrow" w:hAnsi="Arial Narrow" w:cs="Tahoma"/>
                <w:b/>
                <w:color w:val="808080"/>
                <w:sz w:val="20"/>
                <w:szCs w:val="20"/>
              </w:rPr>
              <w:t>]</w:t>
            </w:r>
            <w:r w:rsidRPr="007A2663">
              <w:rPr>
                <w:rFonts w:ascii="Arial Narrow" w:eastAsia="Calibri" w:hAnsi="Arial Narrow" w:cs="Tahoma"/>
                <w:sz w:val="20"/>
                <w:szCs w:val="20"/>
                <w:lang w:eastAsia="en-US"/>
              </w:rPr>
              <w:t>, con tarjeta profesional vigente</w:t>
            </w:r>
            <w:r>
              <w:rPr>
                <w:rFonts w:ascii="Arial Narrow" w:eastAsia="Calibri" w:hAnsi="Arial Narrow" w:cs="Tahoma"/>
                <w:sz w:val="20"/>
                <w:szCs w:val="20"/>
                <w:lang w:eastAsia="en-US"/>
              </w:rPr>
              <w:t xml:space="preserve"> </w:t>
            </w:r>
            <w:r w:rsidRPr="008E320D">
              <w:rPr>
                <w:rFonts w:ascii="Arial Narrow" w:hAnsi="Arial Narrow" w:cs="Tahoma"/>
                <w:b/>
                <w:color w:val="808080"/>
                <w:sz w:val="20"/>
                <w:szCs w:val="20"/>
              </w:rPr>
              <w:t>[</w:t>
            </w:r>
            <w:r>
              <w:rPr>
                <w:rFonts w:ascii="Arial Narrow" w:hAnsi="Arial Narrow" w:cs="Tahoma"/>
                <w:b/>
                <w:color w:val="808080"/>
                <w:sz w:val="20"/>
                <w:szCs w:val="20"/>
              </w:rPr>
              <w:t>Si se requiere</w:t>
            </w:r>
            <w:r w:rsidRPr="008E320D">
              <w:rPr>
                <w:rFonts w:ascii="Arial Narrow" w:hAnsi="Arial Narrow" w:cs="Tahoma"/>
                <w:b/>
                <w:color w:val="808080"/>
                <w:sz w:val="20"/>
                <w:szCs w:val="20"/>
              </w:rPr>
              <w:t>]</w:t>
            </w:r>
          </w:p>
        </w:tc>
      </w:tr>
      <w:tr w:rsidR="00D256C6" w:rsidRPr="007A2663" w14:paraId="57F44A27" w14:textId="77777777" w:rsidTr="00B52AD5">
        <w:trPr>
          <w:jc w:val="right"/>
        </w:trPr>
        <w:tc>
          <w:tcPr>
            <w:tcW w:w="2832" w:type="dxa"/>
          </w:tcPr>
          <w:p w14:paraId="1C339F49" w14:textId="77777777" w:rsidR="00D256C6" w:rsidRPr="007A2663" w:rsidRDefault="00D256C6" w:rsidP="006E6EC6">
            <w:pPr>
              <w:jc w:val="both"/>
              <w:rPr>
                <w:rFonts w:ascii="Arial Narrow" w:hAnsi="Arial Narrow" w:cs="Tahoma"/>
                <w:b/>
                <w:sz w:val="20"/>
                <w:szCs w:val="20"/>
              </w:rPr>
            </w:pPr>
            <w:r w:rsidRPr="007A2663">
              <w:rPr>
                <w:rFonts w:ascii="Arial Narrow" w:hAnsi="Arial Narrow" w:cs="Tahoma"/>
                <w:b/>
                <w:sz w:val="20"/>
                <w:szCs w:val="20"/>
              </w:rPr>
              <w:t>4.3 Aspectos Comerciales y Técnicos - Experiencia:</w:t>
            </w:r>
          </w:p>
        </w:tc>
        <w:tc>
          <w:tcPr>
            <w:tcW w:w="7243" w:type="dxa"/>
            <w:gridSpan w:val="6"/>
          </w:tcPr>
          <w:p w14:paraId="03726E0B" w14:textId="39F74EAA" w:rsidR="00D256C6" w:rsidRPr="007A2663" w:rsidRDefault="00D256C6" w:rsidP="006E6EC6">
            <w:pPr>
              <w:jc w:val="both"/>
              <w:rPr>
                <w:rFonts w:ascii="Arial Narrow" w:hAnsi="Arial Narrow" w:cs="Tahoma"/>
                <w:sz w:val="20"/>
                <w:szCs w:val="20"/>
              </w:rPr>
            </w:pPr>
            <w:r w:rsidRPr="007A2663">
              <w:rPr>
                <w:rFonts w:ascii="Arial Narrow" w:hAnsi="Arial Narrow" w:cs="Tahoma"/>
                <w:sz w:val="20"/>
                <w:szCs w:val="20"/>
              </w:rPr>
              <w:t>Deberá acreditar experiencia</w:t>
            </w:r>
            <w:r>
              <w:rPr>
                <w:rFonts w:ascii="Arial Narrow" w:hAnsi="Arial Narrow" w:cs="Tahoma"/>
                <w:sz w:val="20"/>
                <w:szCs w:val="20"/>
              </w:rPr>
              <w:t xml:space="preserve"> </w:t>
            </w:r>
            <w:r w:rsidRPr="008E320D">
              <w:rPr>
                <w:rFonts w:ascii="Arial Narrow" w:hAnsi="Arial Narrow" w:cs="Tahoma"/>
                <w:b/>
                <w:color w:val="808080"/>
                <w:sz w:val="20"/>
                <w:szCs w:val="20"/>
              </w:rPr>
              <w:t>[</w:t>
            </w:r>
            <w:r>
              <w:rPr>
                <w:rFonts w:ascii="Arial Narrow" w:hAnsi="Arial Narrow" w:cs="Tahoma"/>
                <w:b/>
                <w:color w:val="808080"/>
                <w:sz w:val="20"/>
                <w:szCs w:val="20"/>
              </w:rPr>
              <w:t>Indicar tipo de experiencia</w:t>
            </w:r>
            <w:r w:rsidRPr="008E320D">
              <w:rPr>
                <w:rFonts w:ascii="Arial Narrow" w:hAnsi="Arial Narrow" w:cs="Tahoma"/>
                <w:b/>
                <w:color w:val="808080"/>
                <w:sz w:val="20"/>
                <w:szCs w:val="20"/>
              </w:rPr>
              <w:t>]</w:t>
            </w:r>
            <w:r>
              <w:rPr>
                <w:rFonts w:ascii="Arial Narrow" w:hAnsi="Arial Narrow" w:cs="Tahoma"/>
                <w:sz w:val="20"/>
                <w:szCs w:val="20"/>
              </w:rPr>
              <w:t xml:space="preserve">, mínima de </w:t>
            </w:r>
            <w:r w:rsidRPr="008E320D">
              <w:rPr>
                <w:rFonts w:ascii="Arial Narrow" w:hAnsi="Arial Narrow" w:cs="Tahoma"/>
                <w:b/>
                <w:color w:val="808080"/>
                <w:sz w:val="20"/>
                <w:szCs w:val="20"/>
              </w:rPr>
              <w:t>[</w:t>
            </w:r>
            <w:r>
              <w:rPr>
                <w:rFonts w:ascii="Arial Narrow" w:hAnsi="Arial Narrow" w:cs="Tahoma"/>
                <w:b/>
                <w:color w:val="808080"/>
                <w:sz w:val="20"/>
                <w:szCs w:val="20"/>
              </w:rPr>
              <w:t>Diligenciar indicando tiempo en años o meses</w:t>
            </w:r>
            <w:r w:rsidRPr="008E320D">
              <w:rPr>
                <w:rFonts w:ascii="Arial Narrow" w:hAnsi="Arial Narrow" w:cs="Tahoma"/>
                <w:b/>
                <w:color w:val="808080"/>
                <w:sz w:val="20"/>
                <w:szCs w:val="20"/>
              </w:rPr>
              <w:t>]</w:t>
            </w:r>
            <w:r w:rsidR="00C95ED0">
              <w:rPr>
                <w:rFonts w:ascii="Arial Narrow" w:hAnsi="Arial Narrow" w:cs="Tahoma"/>
                <w:sz w:val="20"/>
                <w:szCs w:val="20"/>
              </w:rPr>
              <w:t xml:space="preserve"> </w:t>
            </w:r>
            <w:r w:rsidR="00C95ED0" w:rsidRPr="00E627CF">
              <w:rPr>
                <w:rFonts w:ascii="Arial Narrow" w:hAnsi="Arial Narrow" w:cs="Tahoma"/>
                <w:sz w:val="20"/>
                <w:szCs w:val="20"/>
              </w:rPr>
              <w:t xml:space="preserve">avalada por </w:t>
            </w:r>
            <w:r w:rsidR="00C95ED0" w:rsidRPr="00E627CF">
              <w:rPr>
                <w:rFonts w:ascii="Arial Narrow" w:hAnsi="Arial Narrow" w:cs="Tahoma"/>
                <w:b/>
                <w:color w:val="808080"/>
                <w:sz w:val="20"/>
                <w:szCs w:val="20"/>
              </w:rPr>
              <w:t>[Indicar cargo de la persona que suscribe el Certificado de Idoneidad]</w:t>
            </w:r>
          </w:p>
        </w:tc>
      </w:tr>
      <w:tr w:rsidR="00D256C6" w:rsidRPr="007A2663" w14:paraId="2E9A1292" w14:textId="77777777" w:rsidTr="00B52AD5">
        <w:trPr>
          <w:trHeight w:val="27"/>
          <w:jc w:val="right"/>
        </w:trPr>
        <w:tc>
          <w:tcPr>
            <w:tcW w:w="2832" w:type="dxa"/>
            <w:shd w:val="clear" w:color="auto" w:fill="auto"/>
          </w:tcPr>
          <w:p w14:paraId="51CD8FCF" w14:textId="77777777" w:rsidR="00D256C6" w:rsidRPr="007A2663" w:rsidRDefault="00D256C6" w:rsidP="006E6EC6">
            <w:pPr>
              <w:jc w:val="both"/>
              <w:rPr>
                <w:rFonts w:ascii="Arial Narrow" w:hAnsi="Arial Narrow" w:cs="Tahoma"/>
                <w:b/>
                <w:sz w:val="20"/>
                <w:szCs w:val="20"/>
              </w:rPr>
            </w:pPr>
            <w:r w:rsidRPr="007A2663">
              <w:rPr>
                <w:rFonts w:ascii="Arial Narrow" w:hAnsi="Arial Narrow" w:cs="Tahoma"/>
                <w:b/>
                <w:sz w:val="20"/>
                <w:szCs w:val="20"/>
              </w:rPr>
              <w:t xml:space="preserve">4.4 Tipo de Remuneración: </w:t>
            </w:r>
          </w:p>
        </w:tc>
        <w:tc>
          <w:tcPr>
            <w:tcW w:w="7243" w:type="dxa"/>
            <w:gridSpan w:val="6"/>
            <w:shd w:val="clear" w:color="auto" w:fill="auto"/>
          </w:tcPr>
          <w:p w14:paraId="5612E9A4" w14:textId="77777777" w:rsidR="00D256C6" w:rsidRPr="007A2663" w:rsidRDefault="00D256C6" w:rsidP="006E6EC6">
            <w:pPr>
              <w:pStyle w:val="Textoindependiente3"/>
              <w:spacing w:after="0"/>
              <w:jc w:val="both"/>
              <w:rPr>
                <w:rFonts w:ascii="Arial Narrow" w:hAnsi="Arial Narrow" w:cs="Tahoma"/>
                <w:b/>
                <w:sz w:val="20"/>
                <w:szCs w:val="20"/>
              </w:rPr>
            </w:pPr>
            <w:r w:rsidRPr="007A2663">
              <w:rPr>
                <w:rFonts w:ascii="Arial Narrow" w:hAnsi="Arial Narrow" w:cs="Tahoma"/>
                <w:sz w:val="20"/>
                <w:szCs w:val="20"/>
              </w:rPr>
              <w:t>El tipo de remuneración recomendada para la Prestación de Servicios objeto del proceso de contrata</w:t>
            </w:r>
            <w:r>
              <w:rPr>
                <w:rFonts w:ascii="Arial Narrow" w:hAnsi="Arial Narrow" w:cs="Tahoma"/>
                <w:sz w:val="20"/>
                <w:szCs w:val="20"/>
              </w:rPr>
              <w:t>ción son los de honorarios</w:t>
            </w:r>
            <w:r w:rsidRPr="007A2663">
              <w:rPr>
                <w:rFonts w:ascii="Arial Narrow" w:hAnsi="Arial Narrow" w:cs="Tahoma"/>
                <w:sz w:val="20"/>
                <w:szCs w:val="20"/>
              </w:rPr>
              <w:t>.</w:t>
            </w:r>
          </w:p>
        </w:tc>
      </w:tr>
      <w:tr w:rsidR="00D256C6" w:rsidRPr="007A2663" w14:paraId="680C1BE0" w14:textId="77777777" w:rsidTr="00B52AD5">
        <w:trPr>
          <w:trHeight w:val="27"/>
          <w:jc w:val="right"/>
        </w:trPr>
        <w:tc>
          <w:tcPr>
            <w:tcW w:w="2832" w:type="dxa"/>
            <w:vMerge w:val="restart"/>
            <w:shd w:val="clear" w:color="auto" w:fill="auto"/>
          </w:tcPr>
          <w:p w14:paraId="67C72448" w14:textId="77777777" w:rsidR="00D256C6" w:rsidRPr="007A2663" w:rsidRDefault="00D256C6" w:rsidP="006E6EC6">
            <w:pPr>
              <w:jc w:val="both"/>
              <w:rPr>
                <w:rFonts w:ascii="Arial Narrow" w:hAnsi="Arial Narrow" w:cs="Tahoma"/>
                <w:b/>
                <w:sz w:val="20"/>
                <w:szCs w:val="20"/>
              </w:rPr>
            </w:pPr>
            <w:r>
              <w:rPr>
                <w:rFonts w:ascii="Arial Narrow" w:hAnsi="Arial Narrow" w:cs="Tahoma"/>
                <w:b/>
                <w:sz w:val="20"/>
                <w:szCs w:val="20"/>
              </w:rPr>
              <w:t xml:space="preserve">4.5 Justificación </w:t>
            </w:r>
            <w:r w:rsidRPr="007A2663">
              <w:rPr>
                <w:rFonts w:ascii="Arial Narrow" w:hAnsi="Arial Narrow" w:cs="Tahoma"/>
                <w:b/>
                <w:sz w:val="20"/>
                <w:szCs w:val="20"/>
              </w:rPr>
              <w:t xml:space="preserve">del </w:t>
            </w:r>
            <w:r>
              <w:rPr>
                <w:rFonts w:ascii="Arial Narrow" w:hAnsi="Arial Narrow" w:cs="Tahoma"/>
                <w:b/>
                <w:sz w:val="20"/>
                <w:szCs w:val="20"/>
              </w:rPr>
              <w:t xml:space="preserve">valor del </w:t>
            </w:r>
            <w:r w:rsidRPr="007A2663">
              <w:rPr>
                <w:rFonts w:ascii="Arial Narrow" w:hAnsi="Arial Narrow" w:cs="Tahoma"/>
                <w:b/>
                <w:sz w:val="20"/>
                <w:szCs w:val="20"/>
              </w:rPr>
              <w:t xml:space="preserve">Contrato: </w:t>
            </w:r>
          </w:p>
          <w:p w14:paraId="5DC7D5AA" w14:textId="77777777" w:rsidR="00D256C6" w:rsidRDefault="00D256C6" w:rsidP="006E6EC6">
            <w:pPr>
              <w:jc w:val="both"/>
              <w:rPr>
                <w:rFonts w:ascii="Arial Narrow" w:hAnsi="Arial Narrow" w:cs="Tahoma"/>
                <w:sz w:val="20"/>
                <w:szCs w:val="20"/>
              </w:rPr>
            </w:pPr>
          </w:p>
          <w:p w14:paraId="565CD018" w14:textId="77777777" w:rsidR="00D256C6" w:rsidRPr="007A2663" w:rsidRDefault="00D256C6" w:rsidP="006E6EC6">
            <w:pPr>
              <w:jc w:val="center"/>
              <w:rPr>
                <w:rFonts w:ascii="Arial Narrow" w:hAnsi="Arial Narrow" w:cs="Tahoma"/>
                <w:b/>
                <w:sz w:val="20"/>
                <w:szCs w:val="20"/>
              </w:rPr>
            </w:pPr>
          </w:p>
        </w:tc>
        <w:tc>
          <w:tcPr>
            <w:tcW w:w="7243" w:type="dxa"/>
            <w:gridSpan w:val="6"/>
            <w:shd w:val="clear" w:color="auto" w:fill="auto"/>
          </w:tcPr>
          <w:p w14:paraId="41A813CB" w14:textId="02C81A2B" w:rsidR="00D256C6" w:rsidRPr="007A2663" w:rsidRDefault="00D256C6" w:rsidP="006E6EC6">
            <w:pPr>
              <w:pStyle w:val="Textoindependiente3"/>
              <w:spacing w:after="0"/>
              <w:jc w:val="both"/>
              <w:rPr>
                <w:rFonts w:ascii="Arial Narrow" w:hAnsi="Arial Narrow" w:cs="Tahoma"/>
                <w:sz w:val="20"/>
                <w:szCs w:val="20"/>
              </w:rPr>
            </w:pPr>
            <w:r w:rsidRPr="007A2663">
              <w:rPr>
                <w:rFonts w:ascii="Arial Narrow" w:hAnsi="Arial Narrow" w:cs="Tahoma"/>
                <w:color w:val="000000"/>
                <w:sz w:val="20"/>
                <w:szCs w:val="20"/>
              </w:rPr>
              <w:t xml:space="preserve">Como soporte del análisis económico del contrato, por ser un contrato que se caracteriza por ser </w:t>
            </w:r>
            <w:r w:rsidRPr="007A2663">
              <w:rPr>
                <w:rFonts w:ascii="Arial Narrow" w:hAnsi="Arial Narrow" w:cs="Tahoma"/>
                <w:i/>
                <w:color w:val="000000"/>
                <w:sz w:val="20"/>
                <w:szCs w:val="20"/>
              </w:rPr>
              <w:t xml:space="preserve">intuito </w:t>
            </w:r>
            <w:proofErr w:type="spellStart"/>
            <w:r w:rsidRPr="007A2663">
              <w:rPr>
                <w:rFonts w:ascii="Arial Narrow" w:hAnsi="Arial Narrow" w:cs="Tahoma"/>
                <w:i/>
                <w:color w:val="000000"/>
                <w:sz w:val="20"/>
                <w:szCs w:val="20"/>
              </w:rPr>
              <w:t>personae</w:t>
            </w:r>
            <w:proofErr w:type="spellEnd"/>
            <w:r w:rsidRPr="007A2663">
              <w:rPr>
                <w:rFonts w:ascii="Arial Narrow" w:hAnsi="Arial Narrow" w:cs="Tahoma"/>
                <w:i/>
                <w:color w:val="000000"/>
                <w:sz w:val="20"/>
                <w:szCs w:val="20"/>
              </w:rPr>
              <w:t>,</w:t>
            </w:r>
            <w:r w:rsidRPr="007A2663">
              <w:rPr>
                <w:rFonts w:ascii="Arial Narrow" w:hAnsi="Arial Narrow" w:cs="Tahoma"/>
                <w:color w:val="000000"/>
                <w:sz w:val="20"/>
                <w:szCs w:val="20"/>
              </w:rPr>
              <w:t xml:space="preserve"> es decir, que se suscribe por las calidades del contratista, el valor no se encuentra sujeto a las reglas del mercado sino al valor incalculable de la intelectualidad y del resultado satisfactorio de la labor encomendada. Así las </w:t>
            </w:r>
            <w:r w:rsidR="008036CD" w:rsidRPr="007A2663">
              <w:rPr>
                <w:rFonts w:ascii="Arial Narrow" w:hAnsi="Arial Narrow" w:cs="Tahoma"/>
                <w:color w:val="000000"/>
                <w:sz w:val="20"/>
                <w:szCs w:val="20"/>
              </w:rPr>
              <w:t>cosas,</w:t>
            </w:r>
            <w:r w:rsidRPr="007A2663">
              <w:rPr>
                <w:rFonts w:ascii="Arial Narrow" w:hAnsi="Arial Narrow" w:cs="Tahoma"/>
                <w:color w:val="000000"/>
                <w:sz w:val="20"/>
                <w:szCs w:val="20"/>
              </w:rPr>
              <w:t xml:space="preserve"> para fijar los honorarios del C</w:t>
            </w:r>
            <w:r>
              <w:rPr>
                <w:rFonts w:ascii="Arial Narrow" w:hAnsi="Arial Narrow" w:cs="Tahoma"/>
                <w:color w:val="000000"/>
                <w:sz w:val="20"/>
                <w:szCs w:val="20"/>
              </w:rPr>
              <w:t>ontratista</w:t>
            </w:r>
            <w:r w:rsidRPr="007A2663">
              <w:rPr>
                <w:rFonts w:ascii="Arial Narrow" w:hAnsi="Arial Narrow" w:cs="Tahoma"/>
                <w:color w:val="000000"/>
                <w:sz w:val="20"/>
                <w:szCs w:val="20"/>
              </w:rPr>
              <w:t xml:space="preserve"> se tuvieron en cuenta la idoneidad del futuro contratista, además realizar un análisis de la contratación</w:t>
            </w:r>
            <w:r w:rsidRPr="007A2663">
              <w:rPr>
                <w:rFonts w:ascii="Arial Narrow" w:hAnsi="Arial Narrow" w:cs="Tahoma"/>
                <w:sz w:val="20"/>
                <w:szCs w:val="20"/>
              </w:rPr>
              <w:t xml:space="preserve"> histórica del Departamento en vigencias anteriores, así:</w:t>
            </w:r>
          </w:p>
        </w:tc>
      </w:tr>
      <w:tr w:rsidR="00D256C6" w:rsidRPr="007A2663" w14:paraId="1FD973E0" w14:textId="77777777" w:rsidTr="00B52AD5">
        <w:trPr>
          <w:trHeight w:val="27"/>
          <w:jc w:val="right"/>
        </w:trPr>
        <w:tc>
          <w:tcPr>
            <w:tcW w:w="2832" w:type="dxa"/>
            <w:vMerge/>
            <w:shd w:val="clear" w:color="auto" w:fill="auto"/>
          </w:tcPr>
          <w:p w14:paraId="33964501" w14:textId="77777777" w:rsidR="00D256C6" w:rsidRPr="007A2663" w:rsidRDefault="00D256C6" w:rsidP="006E6EC6">
            <w:pPr>
              <w:jc w:val="center"/>
              <w:rPr>
                <w:rFonts w:ascii="Arial Narrow" w:hAnsi="Arial Narrow" w:cs="Tahoma"/>
                <w:b/>
                <w:sz w:val="20"/>
                <w:szCs w:val="20"/>
              </w:rPr>
            </w:pPr>
          </w:p>
        </w:tc>
        <w:tc>
          <w:tcPr>
            <w:tcW w:w="7243" w:type="dxa"/>
            <w:gridSpan w:val="6"/>
            <w:shd w:val="clear" w:color="auto" w:fill="D9D9D9"/>
          </w:tcPr>
          <w:p w14:paraId="26E20F08" w14:textId="77777777" w:rsidR="00D256C6" w:rsidRPr="007A2663" w:rsidRDefault="00D256C6" w:rsidP="006E6EC6">
            <w:pPr>
              <w:jc w:val="center"/>
              <w:rPr>
                <w:rFonts w:ascii="Arial Narrow" w:hAnsi="Arial Narrow" w:cs="Tahoma"/>
                <w:b/>
                <w:sz w:val="20"/>
                <w:szCs w:val="20"/>
              </w:rPr>
            </w:pPr>
            <w:r w:rsidRPr="007A2663">
              <w:rPr>
                <w:rFonts w:ascii="Arial Narrow" w:hAnsi="Arial Narrow" w:cs="Tahoma"/>
                <w:b/>
                <w:sz w:val="20"/>
                <w:szCs w:val="20"/>
              </w:rPr>
              <w:t xml:space="preserve">Contratos de Prestación de Servicios </w:t>
            </w:r>
          </w:p>
          <w:p w14:paraId="49676D50" w14:textId="77777777" w:rsidR="00D256C6" w:rsidRPr="007A2663" w:rsidRDefault="00D256C6" w:rsidP="006E6EC6">
            <w:pPr>
              <w:pStyle w:val="NormalWeb"/>
              <w:spacing w:before="0" w:beforeAutospacing="0" w:after="0" w:afterAutospacing="0"/>
              <w:jc w:val="center"/>
              <w:rPr>
                <w:rFonts w:ascii="Arial Narrow" w:hAnsi="Arial Narrow" w:cs="Tahoma"/>
                <w:b/>
                <w:sz w:val="20"/>
                <w:szCs w:val="20"/>
              </w:rPr>
            </w:pPr>
            <w:r w:rsidRPr="007A2663">
              <w:rPr>
                <w:rFonts w:ascii="Arial Narrow" w:hAnsi="Arial Narrow" w:cs="Tahoma"/>
                <w:b/>
                <w:sz w:val="20"/>
                <w:szCs w:val="20"/>
              </w:rPr>
              <w:t>Suscritos por el Departamento de Nariño</w:t>
            </w:r>
          </w:p>
        </w:tc>
      </w:tr>
      <w:tr w:rsidR="00D256C6" w:rsidRPr="007A2663" w14:paraId="2BE20E66" w14:textId="77777777" w:rsidTr="00B52AD5">
        <w:trPr>
          <w:trHeight w:val="310"/>
          <w:jc w:val="right"/>
        </w:trPr>
        <w:tc>
          <w:tcPr>
            <w:tcW w:w="2832" w:type="dxa"/>
            <w:vMerge/>
            <w:shd w:val="clear" w:color="auto" w:fill="auto"/>
          </w:tcPr>
          <w:p w14:paraId="743F1BBC" w14:textId="77777777" w:rsidR="00D256C6" w:rsidRPr="007A2663" w:rsidRDefault="00D256C6" w:rsidP="006E6EC6">
            <w:pPr>
              <w:jc w:val="center"/>
              <w:rPr>
                <w:rFonts w:ascii="Arial Narrow" w:hAnsi="Arial Narrow" w:cs="Tahoma"/>
                <w:sz w:val="20"/>
                <w:szCs w:val="20"/>
              </w:rPr>
            </w:pPr>
          </w:p>
        </w:tc>
        <w:tc>
          <w:tcPr>
            <w:tcW w:w="2122" w:type="dxa"/>
            <w:gridSpan w:val="2"/>
            <w:shd w:val="clear" w:color="auto" w:fill="D9D9D9"/>
            <w:vAlign w:val="center"/>
          </w:tcPr>
          <w:p w14:paraId="3417E073" w14:textId="77777777" w:rsidR="00D256C6" w:rsidRPr="007A2663" w:rsidRDefault="00D256C6" w:rsidP="006E6EC6">
            <w:pPr>
              <w:jc w:val="center"/>
              <w:rPr>
                <w:rFonts w:ascii="Arial Narrow" w:hAnsi="Arial Narrow" w:cs="Tahoma"/>
                <w:b/>
                <w:sz w:val="20"/>
                <w:szCs w:val="20"/>
              </w:rPr>
            </w:pPr>
            <w:r>
              <w:rPr>
                <w:rFonts w:ascii="Arial Narrow" w:hAnsi="Arial Narrow" w:cs="Tahoma"/>
                <w:b/>
                <w:sz w:val="20"/>
                <w:szCs w:val="20"/>
              </w:rPr>
              <w:t>Contrato N</w:t>
            </w:r>
            <w:r w:rsidRPr="007A2663">
              <w:rPr>
                <w:rFonts w:ascii="Arial Narrow" w:hAnsi="Arial Narrow" w:cs="Tahoma"/>
                <w:b/>
                <w:sz w:val="20"/>
                <w:szCs w:val="20"/>
              </w:rPr>
              <w:t>o.</w:t>
            </w:r>
          </w:p>
        </w:tc>
        <w:tc>
          <w:tcPr>
            <w:tcW w:w="2682" w:type="dxa"/>
            <w:gridSpan w:val="2"/>
            <w:shd w:val="clear" w:color="auto" w:fill="D9D9D9"/>
            <w:vAlign w:val="center"/>
          </w:tcPr>
          <w:p w14:paraId="130A7E03" w14:textId="77777777" w:rsidR="00D256C6" w:rsidRPr="007A2663" w:rsidRDefault="00D256C6" w:rsidP="006E6EC6">
            <w:pPr>
              <w:jc w:val="center"/>
              <w:rPr>
                <w:rFonts w:ascii="Arial Narrow" w:hAnsi="Arial Narrow" w:cs="Tahoma"/>
                <w:b/>
                <w:sz w:val="20"/>
                <w:szCs w:val="20"/>
              </w:rPr>
            </w:pPr>
            <w:r w:rsidRPr="007A2663">
              <w:rPr>
                <w:rFonts w:ascii="Arial Narrow" w:hAnsi="Arial Narrow" w:cs="Tahoma"/>
                <w:b/>
                <w:sz w:val="20"/>
                <w:szCs w:val="20"/>
              </w:rPr>
              <w:t>Objeto</w:t>
            </w:r>
          </w:p>
        </w:tc>
        <w:tc>
          <w:tcPr>
            <w:tcW w:w="1156" w:type="dxa"/>
            <w:shd w:val="clear" w:color="auto" w:fill="D9D9D9"/>
            <w:vAlign w:val="center"/>
          </w:tcPr>
          <w:p w14:paraId="1490F197" w14:textId="77777777" w:rsidR="00D256C6" w:rsidRPr="007A2663" w:rsidRDefault="00D256C6" w:rsidP="006E6EC6">
            <w:pPr>
              <w:jc w:val="center"/>
              <w:rPr>
                <w:rFonts w:ascii="Arial Narrow" w:hAnsi="Arial Narrow" w:cs="Tahoma"/>
                <w:b/>
                <w:sz w:val="20"/>
                <w:szCs w:val="20"/>
              </w:rPr>
            </w:pPr>
            <w:r w:rsidRPr="007A2663">
              <w:rPr>
                <w:rFonts w:ascii="Arial Narrow" w:hAnsi="Arial Narrow" w:cs="Tahoma"/>
                <w:b/>
                <w:sz w:val="20"/>
                <w:szCs w:val="20"/>
              </w:rPr>
              <w:t>Valor</w:t>
            </w:r>
          </w:p>
        </w:tc>
        <w:tc>
          <w:tcPr>
            <w:tcW w:w="1283" w:type="dxa"/>
            <w:shd w:val="clear" w:color="auto" w:fill="D9D9D9"/>
            <w:vAlign w:val="center"/>
          </w:tcPr>
          <w:p w14:paraId="1790DFB0" w14:textId="77777777" w:rsidR="00D256C6" w:rsidRPr="007A2663" w:rsidRDefault="00D256C6" w:rsidP="006E6EC6">
            <w:pPr>
              <w:jc w:val="center"/>
              <w:rPr>
                <w:rFonts w:ascii="Arial Narrow" w:hAnsi="Arial Narrow" w:cs="Tahoma"/>
                <w:b/>
                <w:sz w:val="20"/>
                <w:szCs w:val="20"/>
              </w:rPr>
            </w:pPr>
            <w:r w:rsidRPr="007A2663">
              <w:rPr>
                <w:rFonts w:ascii="Arial Narrow" w:hAnsi="Arial Narrow" w:cs="Tahoma"/>
                <w:b/>
                <w:sz w:val="20"/>
                <w:szCs w:val="20"/>
              </w:rPr>
              <w:t>Plazo</w:t>
            </w:r>
          </w:p>
        </w:tc>
      </w:tr>
      <w:tr w:rsidR="00D256C6" w:rsidRPr="007A2663" w14:paraId="52830812" w14:textId="77777777" w:rsidTr="00B52AD5">
        <w:trPr>
          <w:trHeight w:val="27"/>
          <w:jc w:val="right"/>
        </w:trPr>
        <w:tc>
          <w:tcPr>
            <w:tcW w:w="2832" w:type="dxa"/>
            <w:vMerge/>
            <w:shd w:val="clear" w:color="auto" w:fill="auto"/>
          </w:tcPr>
          <w:p w14:paraId="1A4F2005" w14:textId="77777777" w:rsidR="00D256C6" w:rsidRPr="007A2663" w:rsidRDefault="00D256C6" w:rsidP="006E6EC6">
            <w:pPr>
              <w:jc w:val="center"/>
              <w:rPr>
                <w:rFonts w:ascii="Arial Narrow" w:hAnsi="Arial Narrow" w:cs="Tahoma"/>
                <w:sz w:val="20"/>
                <w:szCs w:val="20"/>
              </w:rPr>
            </w:pPr>
          </w:p>
        </w:tc>
        <w:tc>
          <w:tcPr>
            <w:tcW w:w="2122" w:type="dxa"/>
            <w:gridSpan w:val="2"/>
            <w:vAlign w:val="center"/>
          </w:tcPr>
          <w:p w14:paraId="688C25CC" w14:textId="77777777" w:rsidR="00D256C6" w:rsidRPr="007A2663" w:rsidRDefault="00D256C6" w:rsidP="006E6EC6">
            <w:pPr>
              <w:jc w:val="center"/>
              <w:rPr>
                <w:rFonts w:ascii="Arial Narrow" w:hAnsi="Arial Narrow" w:cs="Tahoma"/>
                <w:b/>
                <w:bCs/>
                <w:sz w:val="20"/>
                <w:szCs w:val="20"/>
              </w:rPr>
            </w:pPr>
            <w:r w:rsidRPr="008E320D">
              <w:rPr>
                <w:rFonts w:ascii="Arial Narrow" w:hAnsi="Arial Narrow" w:cs="Tahoma"/>
                <w:b/>
                <w:color w:val="808080"/>
                <w:sz w:val="20"/>
                <w:szCs w:val="20"/>
              </w:rPr>
              <w:t>[</w:t>
            </w:r>
            <w:r>
              <w:rPr>
                <w:rFonts w:ascii="Arial Narrow" w:hAnsi="Arial Narrow" w:cs="Tahoma"/>
                <w:b/>
                <w:color w:val="808080"/>
                <w:sz w:val="20"/>
                <w:szCs w:val="20"/>
              </w:rPr>
              <w:t>Diligenciar</w:t>
            </w:r>
            <w:r w:rsidRPr="008E320D">
              <w:rPr>
                <w:rFonts w:ascii="Arial Narrow" w:hAnsi="Arial Narrow" w:cs="Tahoma"/>
                <w:b/>
                <w:color w:val="808080"/>
                <w:sz w:val="20"/>
                <w:szCs w:val="20"/>
              </w:rPr>
              <w:t>]</w:t>
            </w:r>
          </w:p>
        </w:tc>
        <w:tc>
          <w:tcPr>
            <w:tcW w:w="2682" w:type="dxa"/>
            <w:gridSpan w:val="2"/>
          </w:tcPr>
          <w:p w14:paraId="6392F5F9" w14:textId="77777777" w:rsidR="00D256C6" w:rsidRPr="007A2663" w:rsidRDefault="00D256C6" w:rsidP="006E6EC6">
            <w:pPr>
              <w:jc w:val="both"/>
              <w:rPr>
                <w:rFonts w:ascii="Arial Narrow" w:hAnsi="Arial Narrow" w:cs="Tahoma"/>
                <w:i/>
                <w:iCs/>
                <w:sz w:val="20"/>
                <w:szCs w:val="20"/>
              </w:rPr>
            </w:pPr>
          </w:p>
        </w:tc>
        <w:tc>
          <w:tcPr>
            <w:tcW w:w="1156" w:type="dxa"/>
            <w:vAlign w:val="center"/>
          </w:tcPr>
          <w:p w14:paraId="17F33CC2" w14:textId="77777777" w:rsidR="00D256C6" w:rsidRPr="007A2663" w:rsidRDefault="00D256C6" w:rsidP="006E6EC6">
            <w:pPr>
              <w:jc w:val="center"/>
              <w:rPr>
                <w:rFonts w:ascii="Arial Narrow" w:hAnsi="Arial Narrow" w:cs="Tahoma"/>
                <w:sz w:val="20"/>
                <w:szCs w:val="20"/>
              </w:rPr>
            </w:pPr>
          </w:p>
        </w:tc>
        <w:tc>
          <w:tcPr>
            <w:tcW w:w="1283" w:type="dxa"/>
            <w:vAlign w:val="center"/>
          </w:tcPr>
          <w:p w14:paraId="696E9625" w14:textId="77777777" w:rsidR="00D256C6" w:rsidRPr="007A2663" w:rsidRDefault="00D256C6" w:rsidP="006E6EC6">
            <w:pPr>
              <w:jc w:val="center"/>
              <w:rPr>
                <w:rFonts w:ascii="Arial Narrow" w:hAnsi="Arial Narrow" w:cs="Tahoma"/>
                <w:color w:val="FF0000"/>
                <w:sz w:val="20"/>
                <w:szCs w:val="20"/>
              </w:rPr>
            </w:pPr>
          </w:p>
        </w:tc>
      </w:tr>
      <w:tr w:rsidR="00D256C6" w:rsidRPr="007A2663" w14:paraId="187A461E" w14:textId="77777777" w:rsidTr="00B52AD5">
        <w:trPr>
          <w:trHeight w:val="27"/>
          <w:jc w:val="right"/>
        </w:trPr>
        <w:tc>
          <w:tcPr>
            <w:tcW w:w="2832" w:type="dxa"/>
            <w:vMerge/>
            <w:shd w:val="clear" w:color="auto" w:fill="auto"/>
          </w:tcPr>
          <w:p w14:paraId="07D97355" w14:textId="77777777" w:rsidR="00D256C6" w:rsidRPr="007A2663" w:rsidRDefault="00D256C6" w:rsidP="006E6EC6">
            <w:pPr>
              <w:jc w:val="center"/>
              <w:rPr>
                <w:rFonts w:ascii="Arial Narrow" w:hAnsi="Arial Narrow" w:cs="Tahoma"/>
                <w:sz w:val="20"/>
                <w:szCs w:val="20"/>
              </w:rPr>
            </w:pPr>
          </w:p>
        </w:tc>
        <w:tc>
          <w:tcPr>
            <w:tcW w:w="2122" w:type="dxa"/>
            <w:gridSpan w:val="2"/>
            <w:vAlign w:val="center"/>
          </w:tcPr>
          <w:p w14:paraId="3C2A40B9" w14:textId="77777777" w:rsidR="00D256C6" w:rsidRPr="007A2663" w:rsidRDefault="00D256C6" w:rsidP="006E6EC6">
            <w:pPr>
              <w:jc w:val="center"/>
              <w:rPr>
                <w:rFonts w:ascii="Arial Narrow" w:hAnsi="Arial Narrow" w:cs="Tahoma"/>
                <w:b/>
                <w:bCs/>
                <w:sz w:val="20"/>
                <w:szCs w:val="20"/>
                <w:highlight w:val="yellow"/>
              </w:rPr>
            </w:pPr>
            <w:r w:rsidRPr="008E320D">
              <w:rPr>
                <w:rFonts w:ascii="Arial Narrow" w:hAnsi="Arial Narrow" w:cs="Tahoma"/>
                <w:b/>
                <w:color w:val="808080"/>
                <w:sz w:val="20"/>
                <w:szCs w:val="20"/>
              </w:rPr>
              <w:t>[</w:t>
            </w:r>
            <w:r>
              <w:rPr>
                <w:rFonts w:ascii="Arial Narrow" w:hAnsi="Arial Narrow" w:cs="Tahoma"/>
                <w:b/>
                <w:color w:val="808080"/>
                <w:sz w:val="20"/>
                <w:szCs w:val="20"/>
              </w:rPr>
              <w:t>Diligenciar</w:t>
            </w:r>
            <w:r w:rsidRPr="008E320D">
              <w:rPr>
                <w:rFonts w:ascii="Arial Narrow" w:hAnsi="Arial Narrow" w:cs="Tahoma"/>
                <w:b/>
                <w:color w:val="808080"/>
                <w:sz w:val="20"/>
                <w:szCs w:val="20"/>
              </w:rPr>
              <w:t>]</w:t>
            </w:r>
          </w:p>
        </w:tc>
        <w:tc>
          <w:tcPr>
            <w:tcW w:w="2682" w:type="dxa"/>
            <w:gridSpan w:val="2"/>
            <w:vAlign w:val="center"/>
          </w:tcPr>
          <w:p w14:paraId="3C01BF91" w14:textId="77777777" w:rsidR="00D256C6" w:rsidRPr="007A2663" w:rsidRDefault="00D256C6" w:rsidP="006E6EC6">
            <w:pPr>
              <w:jc w:val="both"/>
              <w:rPr>
                <w:rFonts w:ascii="Arial Narrow" w:hAnsi="Arial Narrow" w:cs="Tahoma"/>
                <w:i/>
                <w:iCs/>
                <w:sz w:val="20"/>
                <w:szCs w:val="20"/>
              </w:rPr>
            </w:pPr>
          </w:p>
        </w:tc>
        <w:tc>
          <w:tcPr>
            <w:tcW w:w="1156" w:type="dxa"/>
          </w:tcPr>
          <w:p w14:paraId="2A1EE6A8" w14:textId="77777777" w:rsidR="00D256C6" w:rsidRPr="007A2663" w:rsidRDefault="00D256C6" w:rsidP="006E6EC6">
            <w:pPr>
              <w:jc w:val="center"/>
              <w:rPr>
                <w:rFonts w:ascii="Arial Narrow" w:hAnsi="Arial Narrow" w:cs="Tahoma"/>
                <w:sz w:val="20"/>
                <w:szCs w:val="20"/>
              </w:rPr>
            </w:pPr>
          </w:p>
        </w:tc>
        <w:tc>
          <w:tcPr>
            <w:tcW w:w="1283" w:type="dxa"/>
          </w:tcPr>
          <w:p w14:paraId="7E8391B8" w14:textId="77777777" w:rsidR="00D256C6" w:rsidRPr="007A2663" w:rsidRDefault="00D256C6" w:rsidP="006E6EC6">
            <w:pPr>
              <w:jc w:val="center"/>
              <w:rPr>
                <w:rFonts w:ascii="Arial Narrow" w:hAnsi="Arial Narrow" w:cs="Tahoma"/>
                <w:sz w:val="20"/>
                <w:szCs w:val="20"/>
              </w:rPr>
            </w:pPr>
          </w:p>
        </w:tc>
      </w:tr>
      <w:tr w:rsidR="00D256C6" w:rsidRPr="007A2663" w14:paraId="2B99D5EE" w14:textId="77777777" w:rsidTr="00B52AD5">
        <w:trPr>
          <w:trHeight w:val="27"/>
          <w:jc w:val="right"/>
        </w:trPr>
        <w:tc>
          <w:tcPr>
            <w:tcW w:w="2832" w:type="dxa"/>
            <w:vMerge/>
            <w:shd w:val="clear" w:color="auto" w:fill="auto"/>
          </w:tcPr>
          <w:p w14:paraId="25E0B38F" w14:textId="77777777" w:rsidR="00D256C6" w:rsidRPr="007A2663" w:rsidRDefault="00D256C6" w:rsidP="006E6EC6">
            <w:pPr>
              <w:jc w:val="center"/>
              <w:rPr>
                <w:rFonts w:ascii="Arial Narrow" w:hAnsi="Arial Narrow" w:cs="Tahoma"/>
                <w:sz w:val="20"/>
                <w:szCs w:val="20"/>
              </w:rPr>
            </w:pPr>
          </w:p>
        </w:tc>
        <w:tc>
          <w:tcPr>
            <w:tcW w:w="2122" w:type="dxa"/>
            <w:gridSpan w:val="2"/>
            <w:vAlign w:val="center"/>
          </w:tcPr>
          <w:p w14:paraId="38553371" w14:textId="77777777" w:rsidR="00D256C6" w:rsidRPr="007A2663" w:rsidRDefault="00D256C6" w:rsidP="006E6EC6">
            <w:pPr>
              <w:jc w:val="center"/>
              <w:rPr>
                <w:rFonts w:ascii="Arial Narrow" w:hAnsi="Arial Narrow" w:cs="Tahoma"/>
                <w:b/>
                <w:bCs/>
                <w:sz w:val="20"/>
                <w:szCs w:val="20"/>
                <w:highlight w:val="yellow"/>
              </w:rPr>
            </w:pPr>
            <w:r w:rsidRPr="008E320D">
              <w:rPr>
                <w:rFonts w:ascii="Arial Narrow" w:hAnsi="Arial Narrow" w:cs="Tahoma"/>
                <w:b/>
                <w:color w:val="808080"/>
                <w:sz w:val="20"/>
                <w:szCs w:val="20"/>
              </w:rPr>
              <w:t>[</w:t>
            </w:r>
            <w:r>
              <w:rPr>
                <w:rFonts w:ascii="Arial Narrow" w:hAnsi="Arial Narrow" w:cs="Tahoma"/>
                <w:b/>
                <w:color w:val="808080"/>
                <w:sz w:val="20"/>
                <w:szCs w:val="20"/>
              </w:rPr>
              <w:t>Diligenciar</w:t>
            </w:r>
            <w:r w:rsidRPr="008E320D">
              <w:rPr>
                <w:rFonts w:ascii="Arial Narrow" w:hAnsi="Arial Narrow" w:cs="Tahoma"/>
                <w:b/>
                <w:color w:val="808080"/>
                <w:sz w:val="20"/>
                <w:szCs w:val="20"/>
              </w:rPr>
              <w:t>]</w:t>
            </w:r>
          </w:p>
        </w:tc>
        <w:tc>
          <w:tcPr>
            <w:tcW w:w="2682" w:type="dxa"/>
            <w:gridSpan w:val="2"/>
            <w:vAlign w:val="center"/>
          </w:tcPr>
          <w:p w14:paraId="37A33C42" w14:textId="77777777" w:rsidR="00D256C6" w:rsidRPr="007A2663" w:rsidRDefault="00D256C6" w:rsidP="006E6EC6">
            <w:pPr>
              <w:jc w:val="both"/>
              <w:rPr>
                <w:rFonts w:ascii="Arial Narrow" w:hAnsi="Arial Narrow" w:cs="Tahoma"/>
                <w:i/>
                <w:iCs/>
                <w:sz w:val="20"/>
                <w:szCs w:val="20"/>
              </w:rPr>
            </w:pPr>
          </w:p>
        </w:tc>
        <w:tc>
          <w:tcPr>
            <w:tcW w:w="1156" w:type="dxa"/>
          </w:tcPr>
          <w:p w14:paraId="0C4B9163" w14:textId="77777777" w:rsidR="00D256C6" w:rsidRPr="007A2663" w:rsidRDefault="00D256C6" w:rsidP="006E6EC6">
            <w:pPr>
              <w:jc w:val="center"/>
              <w:rPr>
                <w:rFonts w:ascii="Arial Narrow" w:hAnsi="Arial Narrow" w:cs="Tahoma"/>
                <w:sz w:val="20"/>
                <w:szCs w:val="20"/>
              </w:rPr>
            </w:pPr>
          </w:p>
        </w:tc>
        <w:tc>
          <w:tcPr>
            <w:tcW w:w="1283" w:type="dxa"/>
          </w:tcPr>
          <w:p w14:paraId="4A153B89" w14:textId="77777777" w:rsidR="00D256C6" w:rsidRPr="007A2663" w:rsidRDefault="00D256C6" w:rsidP="006E6EC6">
            <w:pPr>
              <w:jc w:val="center"/>
              <w:rPr>
                <w:rFonts w:ascii="Arial Narrow" w:hAnsi="Arial Narrow" w:cs="Tahoma"/>
                <w:sz w:val="20"/>
                <w:szCs w:val="20"/>
              </w:rPr>
            </w:pPr>
          </w:p>
        </w:tc>
      </w:tr>
      <w:tr w:rsidR="00D256C6" w:rsidRPr="007A2663" w14:paraId="05E66D0C" w14:textId="77777777" w:rsidTr="00B52AD5">
        <w:trPr>
          <w:trHeight w:val="27"/>
          <w:jc w:val="right"/>
        </w:trPr>
        <w:tc>
          <w:tcPr>
            <w:tcW w:w="2832" w:type="dxa"/>
          </w:tcPr>
          <w:p w14:paraId="47B0D929"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r w:rsidRPr="007A2663">
              <w:rPr>
                <w:rFonts w:ascii="Arial Narrow" w:hAnsi="Arial Narrow" w:cs="Tahoma"/>
                <w:b/>
                <w:sz w:val="20"/>
                <w:szCs w:val="20"/>
              </w:rPr>
              <w:t xml:space="preserve">4.6 Valor </w:t>
            </w:r>
            <w:r>
              <w:rPr>
                <w:rFonts w:ascii="Arial Narrow" w:hAnsi="Arial Narrow" w:cs="Tahoma"/>
                <w:b/>
                <w:sz w:val="20"/>
                <w:szCs w:val="20"/>
              </w:rPr>
              <w:t xml:space="preserve">estimado </w:t>
            </w:r>
            <w:r w:rsidRPr="007A2663">
              <w:rPr>
                <w:rFonts w:ascii="Arial Narrow" w:hAnsi="Arial Narrow" w:cs="Tahoma"/>
                <w:b/>
                <w:sz w:val="20"/>
                <w:szCs w:val="20"/>
              </w:rPr>
              <w:t>del Contrato:</w:t>
            </w:r>
          </w:p>
        </w:tc>
        <w:tc>
          <w:tcPr>
            <w:tcW w:w="7243" w:type="dxa"/>
            <w:gridSpan w:val="6"/>
          </w:tcPr>
          <w:p w14:paraId="6687E198" w14:textId="28C62884" w:rsidR="00D256C6" w:rsidRPr="00B57BAC" w:rsidRDefault="00D256C6" w:rsidP="006E6EC6">
            <w:pPr>
              <w:pStyle w:val="NormalWeb"/>
              <w:spacing w:before="0" w:beforeAutospacing="0" w:after="0" w:afterAutospacing="0"/>
              <w:jc w:val="both"/>
              <w:rPr>
                <w:rFonts w:ascii="Arial Narrow" w:eastAsia="Calibri" w:hAnsi="Arial Narrow" w:cs="Tahoma"/>
                <w:sz w:val="20"/>
                <w:szCs w:val="20"/>
                <w:lang w:val="es-MX"/>
              </w:rPr>
            </w:pPr>
            <w:r w:rsidRPr="007A2663">
              <w:rPr>
                <w:rFonts w:ascii="Arial Narrow" w:hAnsi="Arial Narrow" w:cs="Tahoma"/>
                <w:sz w:val="20"/>
                <w:szCs w:val="20"/>
              </w:rPr>
              <w:t xml:space="preserve">Tomando como referencia el análisis histórico de los procesos de contratación directa con objetos similares adelantados por del Departamento de Nariño en </w:t>
            </w:r>
            <w:r>
              <w:rPr>
                <w:rFonts w:ascii="Arial Narrow" w:hAnsi="Arial Narrow" w:cs="Tahoma"/>
                <w:sz w:val="20"/>
                <w:szCs w:val="20"/>
              </w:rPr>
              <w:t>vigencias fiscales anteriores</w:t>
            </w:r>
            <w:r w:rsidRPr="007A2663">
              <w:rPr>
                <w:rFonts w:ascii="Arial Narrow" w:hAnsi="Arial Narrow" w:cs="Tahoma"/>
                <w:sz w:val="20"/>
                <w:szCs w:val="20"/>
              </w:rPr>
              <w:t>,</w:t>
            </w:r>
            <w:r w:rsidRPr="007A2663">
              <w:rPr>
                <w:rFonts w:ascii="Arial Narrow" w:eastAsia="Calibri" w:hAnsi="Arial Narrow" w:cs="Tahoma"/>
                <w:sz w:val="20"/>
                <w:szCs w:val="20"/>
                <w:lang w:val="es-MX"/>
              </w:rPr>
              <w:t xml:space="preserve"> el valor del contrato es la suma de </w:t>
            </w:r>
            <w:r w:rsidRPr="00B41CA8">
              <w:rPr>
                <w:rFonts w:ascii="Arial Narrow" w:hAnsi="Arial Narrow" w:cs="Tahoma"/>
                <w:sz w:val="22"/>
                <w:szCs w:val="22"/>
              </w:rPr>
              <w:t xml:space="preserve">de </w:t>
            </w:r>
            <w:r w:rsidRPr="00B41CA8">
              <w:rPr>
                <w:rFonts w:ascii="Arial Narrow" w:hAnsi="Arial Narrow" w:cs="Tahoma"/>
                <w:b/>
                <w:color w:val="808080"/>
                <w:sz w:val="22"/>
                <w:szCs w:val="22"/>
                <w:lang w:val="es-ES"/>
              </w:rPr>
              <w:t>[Diligenciar valor en letras]</w:t>
            </w:r>
            <w:r w:rsidRPr="00B41CA8">
              <w:rPr>
                <w:rFonts w:ascii="Arial Narrow" w:hAnsi="Arial Narrow" w:cs="Tahoma"/>
                <w:sz w:val="22"/>
                <w:szCs w:val="22"/>
              </w:rPr>
              <w:t xml:space="preserve"> PESOS </w:t>
            </w:r>
            <w:r w:rsidRPr="00B41CA8">
              <w:rPr>
                <w:rFonts w:ascii="Arial Narrow" w:hAnsi="Arial Narrow" w:cs="Tahoma"/>
                <w:b/>
                <w:color w:val="808080"/>
                <w:sz w:val="22"/>
                <w:szCs w:val="22"/>
                <w:lang w:val="es-ES"/>
              </w:rPr>
              <w:t>[Diligenciar valor en números $]</w:t>
            </w:r>
            <w:r w:rsidRPr="00B41CA8">
              <w:rPr>
                <w:rFonts w:ascii="Arial Narrow" w:hAnsi="Arial Narrow" w:cs="Tahoma"/>
                <w:b/>
                <w:bCs/>
                <w:caps/>
                <w:noProof/>
                <w:sz w:val="22"/>
                <w:szCs w:val="22"/>
              </w:rPr>
              <w:t xml:space="preserve"> </w:t>
            </w:r>
            <w:r w:rsidRPr="00B41CA8">
              <w:rPr>
                <w:rFonts w:ascii="Arial Narrow" w:hAnsi="Arial Narrow" w:cs="Tahoma"/>
                <w:caps/>
                <w:noProof/>
                <w:sz w:val="22"/>
                <w:szCs w:val="22"/>
              </w:rPr>
              <w:t>($ ) MDA/CTE</w:t>
            </w:r>
            <w:r w:rsidRPr="00B57BAC">
              <w:rPr>
                <w:rFonts w:ascii="Arial Narrow" w:hAnsi="Arial Narrow" w:cs="Tahoma"/>
                <w:b/>
                <w:bCs/>
                <w:caps/>
                <w:noProof/>
                <w:sz w:val="20"/>
                <w:szCs w:val="20"/>
              </w:rPr>
              <w:t xml:space="preserve"> </w:t>
            </w:r>
            <w:r w:rsidRPr="00B57BAC">
              <w:rPr>
                <w:rFonts w:ascii="Arial Narrow" w:hAnsi="Arial Narrow" w:cs="Tahoma"/>
                <w:sz w:val="20"/>
                <w:szCs w:val="20"/>
              </w:rPr>
              <w:t>(incluido IVA, si aplica)</w:t>
            </w:r>
            <w:r w:rsidR="00067098">
              <w:rPr>
                <w:rFonts w:ascii="Arial Narrow" w:hAnsi="Arial Narrow" w:cs="Tahoma"/>
                <w:sz w:val="20"/>
                <w:szCs w:val="20"/>
              </w:rPr>
              <w:t xml:space="preserve">. </w:t>
            </w:r>
            <w:r w:rsidR="00067098" w:rsidRPr="00067098">
              <w:rPr>
                <w:rFonts w:ascii="Arial Narrow" w:hAnsi="Arial Narrow" w:cs="Tahoma"/>
                <w:sz w:val="20"/>
                <w:szCs w:val="20"/>
                <w:lang w:bidi="es-ES"/>
              </w:rPr>
              <w:t>Las retenciones, impuestos y descuentos a que haya lugar por la suscripción y ejecución del presente contrato estarán a cargo del contratista.</w:t>
            </w:r>
          </w:p>
        </w:tc>
      </w:tr>
      <w:tr w:rsidR="00D256C6" w:rsidRPr="007A2663" w14:paraId="77F4143E" w14:textId="77777777" w:rsidTr="00B52AD5">
        <w:trPr>
          <w:trHeight w:val="27"/>
          <w:jc w:val="right"/>
        </w:trPr>
        <w:tc>
          <w:tcPr>
            <w:tcW w:w="2832" w:type="dxa"/>
          </w:tcPr>
          <w:p w14:paraId="73F21D41" w14:textId="77777777" w:rsidR="00D256C6" w:rsidRPr="007A2663" w:rsidRDefault="00D256C6" w:rsidP="006E6EC6">
            <w:pPr>
              <w:pStyle w:val="NormalWeb"/>
              <w:spacing w:before="0" w:beforeAutospacing="0" w:after="0" w:afterAutospacing="0"/>
              <w:jc w:val="both"/>
              <w:rPr>
                <w:rFonts w:ascii="Arial Narrow" w:hAnsi="Arial Narrow" w:cs="Tahoma"/>
                <w:b/>
                <w:sz w:val="20"/>
                <w:szCs w:val="20"/>
              </w:rPr>
            </w:pPr>
            <w:r w:rsidRPr="007A2663">
              <w:rPr>
                <w:rFonts w:ascii="Arial Narrow" w:hAnsi="Arial Narrow" w:cs="Tahoma"/>
                <w:b/>
                <w:sz w:val="20"/>
                <w:szCs w:val="20"/>
              </w:rPr>
              <w:t>4.7 Forma de Pago:</w:t>
            </w:r>
          </w:p>
        </w:tc>
        <w:tc>
          <w:tcPr>
            <w:tcW w:w="7243" w:type="dxa"/>
            <w:gridSpan w:val="6"/>
          </w:tcPr>
          <w:p w14:paraId="2A5933C9" w14:textId="3E48C737" w:rsidR="00D256C6" w:rsidRPr="008208F2" w:rsidRDefault="00D256C6" w:rsidP="006E6EC6">
            <w:pPr>
              <w:pStyle w:val="Textoindependiente3"/>
              <w:spacing w:after="0"/>
              <w:jc w:val="both"/>
              <w:rPr>
                <w:rFonts w:ascii="Arial Narrow" w:hAnsi="Arial Narrow" w:cs="Tahoma"/>
                <w:sz w:val="20"/>
                <w:szCs w:val="20"/>
                <w:lang w:val="es-CO"/>
              </w:rPr>
            </w:pPr>
            <w:r w:rsidRPr="008208F2">
              <w:rPr>
                <w:rFonts w:ascii="Arial Narrow" w:hAnsi="Arial Narrow" w:cs="Tahoma"/>
                <w:sz w:val="20"/>
                <w:szCs w:val="20"/>
              </w:rPr>
              <w:t xml:space="preserve">El valor del contrato será desembolsado </w:t>
            </w:r>
            <w:r w:rsidRPr="008208F2">
              <w:rPr>
                <w:rFonts w:ascii="Arial Narrow" w:hAnsi="Arial Narrow" w:cs="Tahoma"/>
                <w:color w:val="000000"/>
                <w:sz w:val="20"/>
                <w:szCs w:val="20"/>
              </w:rPr>
              <w:t xml:space="preserve">de la siguiente manera: </w:t>
            </w:r>
            <w:r w:rsidRPr="008208F2">
              <w:rPr>
                <w:rFonts w:ascii="Arial Narrow" w:hAnsi="Arial Narrow" w:cs="Tahoma"/>
                <w:b/>
                <w:color w:val="000000"/>
                <w:sz w:val="20"/>
                <w:szCs w:val="20"/>
              </w:rPr>
              <w:t xml:space="preserve">a. </w:t>
            </w:r>
            <w:r w:rsidRPr="008208F2">
              <w:rPr>
                <w:rFonts w:ascii="Arial Narrow" w:hAnsi="Arial Narrow" w:cs="Tahoma"/>
                <w:color w:val="000000"/>
                <w:sz w:val="20"/>
                <w:szCs w:val="20"/>
              </w:rPr>
              <w:t xml:space="preserve">Un primer pago por valor de </w:t>
            </w:r>
            <w:r w:rsidRPr="008208F2">
              <w:rPr>
                <w:rFonts w:ascii="Arial Narrow" w:hAnsi="Arial Narrow" w:cs="Tahoma"/>
                <w:b/>
                <w:color w:val="808080"/>
                <w:sz w:val="20"/>
                <w:szCs w:val="20"/>
              </w:rPr>
              <w:t>[Diligenciar valor en letras]</w:t>
            </w:r>
            <w:r w:rsidRPr="008208F2">
              <w:rPr>
                <w:rFonts w:ascii="Arial Narrow" w:hAnsi="Arial Narrow" w:cs="Tahoma"/>
                <w:color w:val="000000"/>
                <w:sz w:val="20"/>
                <w:szCs w:val="20"/>
              </w:rPr>
              <w:t xml:space="preserve"> PESOS MDA/CTE</w:t>
            </w:r>
            <w:r w:rsidRPr="008208F2">
              <w:rPr>
                <w:rFonts w:ascii="Arial Narrow" w:eastAsia="Calibri" w:hAnsi="Arial Narrow" w:cs="Tahoma"/>
                <w:sz w:val="20"/>
                <w:szCs w:val="20"/>
                <w:lang w:eastAsia="en-US"/>
              </w:rPr>
              <w:t>,</w:t>
            </w:r>
            <w:r w:rsidRPr="008208F2">
              <w:rPr>
                <w:rFonts w:ascii="Arial Narrow" w:eastAsia="Calibri" w:hAnsi="Arial Narrow" w:cs="Tahoma"/>
                <w:sz w:val="20"/>
                <w:szCs w:val="20"/>
                <w:lang w:val="es-MX"/>
              </w:rPr>
              <w:t xml:space="preserve"> </w:t>
            </w:r>
            <w:r w:rsidRPr="008208F2">
              <w:rPr>
                <w:rFonts w:ascii="Arial Narrow" w:hAnsi="Arial Narrow" w:cs="Tahoma"/>
                <w:color w:val="000000"/>
                <w:sz w:val="20"/>
                <w:szCs w:val="20"/>
              </w:rPr>
              <w:t>(</w:t>
            </w:r>
            <w:proofErr w:type="gramStart"/>
            <w:r w:rsidRPr="008208F2">
              <w:rPr>
                <w:rFonts w:ascii="Arial Narrow" w:hAnsi="Arial Narrow" w:cs="Tahoma"/>
                <w:color w:val="000000"/>
                <w:sz w:val="20"/>
                <w:szCs w:val="20"/>
              </w:rPr>
              <w:t>$ )</w:t>
            </w:r>
            <w:proofErr w:type="gramEnd"/>
            <w:r w:rsidRPr="008208F2">
              <w:rPr>
                <w:rFonts w:ascii="Arial Narrow" w:hAnsi="Arial Narrow" w:cs="Tahoma"/>
                <w:color w:val="000000"/>
                <w:sz w:val="20"/>
                <w:szCs w:val="20"/>
              </w:rPr>
              <w:t xml:space="preserve"> </w:t>
            </w:r>
            <w:r w:rsidRPr="008208F2">
              <w:rPr>
                <w:rFonts w:ascii="Arial Narrow" w:hAnsi="Arial Narrow" w:cs="Tahoma"/>
                <w:b/>
                <w:color w:val="808080"/>
                <w:sz w:val="20"/>
                <w:szCs w:val="20"/>
              </w:rPr>
              <w:t xml:space="preserve">[Diligenciar valor en números] </w:t>
            </w:r>
            <w:r w:rsidRPr="00AA1430">
              <w:rPr>
                <w:rFonts w:ascii="Arial Narrow" w:hAnsi="Arial Narrow" w:cs="Tahoma"/>
                <w:color w:val="000000"/>
                <w:sz w:val="20"/>
                <w:szCs w:val="20"/>
              </w:rPr>
              <w:t xml:space="preserve">que serán cancelados al finalizar el mes </w:t>
            </w:r>
            <w:r w:rsidRPr="0079354B">
              <w:rPr>
                <w:rFonts w:ascii="Arial Narrow" w:hAnsi="Arial Narrow" w:cs="Tahoma"/>
                <w:color w:val="000000"/>
                <w:sz w:val="20"/>
                <w:szCs w:val="20"/>
              </w:rPr>
              <w:t>de</w:t>
            </w:r>
            <w:r w:rsidR="0064500F" w:rsidRPr="0079354B">
              <w:rPr>
                <w:rFonts w:ascii="Arial Narrow" w:hAnsi="Arial Narrow" w:cs="Tahoma"/>
                <w:color w:val="000000"/>
                <w:sz w:val="20"/>
                <w:szCs w:val="20"/>
              </w:rPr>
              <w:t xml:space="preserve"> </w:t>
            </w:r>
            <w:r w:rsidR="0064500F" w:rsidRPr="0079354B">
              <w:rPr>
                <w:rFonts w:ascii="Arial Narrow" w:hAnsi="Arial Narrow" w:cs="Tahoma"/>
                <w:b/>
                <w:color w:val="808080"/>
                <w:sz w:val="20"/>
                <w:szCs w:val="20"/>
              </w:rPr>
              <w:t>[Indicar mes]</w:t>
            </w:r>
            <w:r w:rsidR="0064500F" w:rsidRPr="00E627CF">
              <w:rPr>
                <w:rFonts w:ascii="Arial Narrow" w:hAnsi="Arial Narrow" w:cs="Tahoma"/>
                <w:sz w:val="20"/>
                <w:szCs w:val="20"/>
              </w:rPr>
              <w:t xml:space="preserve"> </w:t>
            </w:r>
            <w:r w:rsidRPr="00E627CF">
              <w:rPr>
                <w:rFonts w:ascii="Arial Narrow" w:hAnsi="Arial Narrow" w:cs="Tahoma"/>
                <w:color w:val="000000"/>
                <w:sz w:val="20"/>
                <w:szCs w:val="20"/>
              </w:rPr>
              <w:t>de</w:t>
            </w:r>
            <w:r w:rsidR="0064500F" w:rsidRPr="00E627CF">
              <w:rPr>
                <w:rFonts w:ascii="Arial Narrow" w:hAnsi="Arial Narrow" w:cs="Tahoma"/>
                <w:color w:val="000000"/>
                <w:sz w:val="20"/>
                <w:szCs w:val="20"/>
              </w:rPr>
              <w:t xml:space="preserve"> </w:t>
            </w:r>
            <w:r w:rsidR="0064500F" w:rsidRPr="00E627CF">
              <w:rPr>
                <w:rFonts w:ascii="Arial Narrow" w:hAnsi="Arial Narrow" w:cs="Tahoma"/>
                <w:b/>
                <w:color w:val="808080"/>
                <w:sz w:val="20"/>
                <w:szCs w:val="20"/>
              </w:rPr>
              <w:t>[Indicar año]</w:t>
            </w:r>
            <w:r w:rsidRPr="008208F2">
              <w:rPr>
                <w:rFonts w:ascii="Arial Narrow" w:hAnsi="Arial Narrow" w:cs="Tahoma"/>
                <w:color w:val="000000"/>
                <w:sz w:val="20"/>
                <w:szCs w:val="20"/>
              </w:rPr>
              <w:t xml:space="preserve"> </w:t>
            </w:r>
            <w:r w:rsidRPr="008208F2">
              <w:rPr>
                <w:rFonts w:ascii="Arial Narrow" w:hAnsi="Arial Narrow" w:cs="Tahoma"/>
                <w:b/>
                <w:color w:val="000000"/>
                <w:sz w:val="20"/>
                <w:szCs w:val="20"/>
              </w:rPr>
              <w:t xml:space="preserve">b. </w:t>
            </w:r>
            <w:r w:rsidRPr="008208F2">
              <w:rPr>
                <w:rFonts w:ascii="Arial Narrow" w:hAnsi="Arial Narrow" w:cs="Tahoma"/>
                <w:b/>
                <w:color w:val="808080"/>
                <w:sz w:val="20"/>
                <w:szCs w:val="20"/>
              </w:rPr>
              <w:t xml:space="preserve">[Indicar el </w:t>
            </w:r>
            <w:r w:rsidR="0064500F" w:rsidRPr="008208F2">
              <w:rPr>
                <w:rFonts w:ascii="Arial Narrow" w:hAnsi="Arial Narrow" w:cs="Tahoma"/>
                <w:b/>
                <w:color w:val="808080"/>
                <w:sz w:val="20"/>
                <w:szCs w:val="20"/>
              </w:rPr>
              <w:t>número</w:t>
            </w:r>
            <w:r w:rsidRPr="008208F2">
              <w:rPr>
                <w:rFonts w:ascii="Arial Narrow" w:hAnsi="Arial Narrow" w:cs="Tahoma"/>
                <w:b/>
                <w:color w:val="808080"/>
                <w:sz w:val="20"/>
                <w:szCs w:val="20"/>
              </w:rPr>
              <w:t xml:space="preserve"> de pagos en letras y en números]</w:t>
            </w:r>
            <w:r w:rsidRPr="008208F2">
              <w:rPr>
                <w:rFonts w:ascii="Arial Narrow" w:hAnsi="Arial Narrow" w:cs="Tahoma"/>
                <w:color w:val="000000"/>
                <w:sz w:val="20"/>
                <w:szCs w:val="20"/>
              </w:rPr>
              <w:t xml:space="preserve"> pagos iguales por valor de </w:t>
            </w:r>
            <w:r w:rsidRPr="008208F2">
              <w:rPr>
                <w:rFonts w:ascii="Arial Narrow" w:hAnsi="Arial Narrow" w:cs="Tahoma"/>
                <w:b/>
                <w:color w:val="808080"/>
                <w:sz w:val="20"/>
                <w:szCs w:val="20"/>
              </w:rPr>
              <w:t>[Diligenciar valor en letras]</w:t>
            </w:r>
            <w:r w:rsidRPr="008208F2">
              <w:rPr>
                <w:rFonts w:ascii="Arial Narrow" w:hAnsi="Arial Narrow" w:cs="Tahoma"/>
                <w:color w:val="000000"/>
                <w:sz w:val="20"/>
                <w:szCs w:val="20"/>
              </w:rPr>
              <w:t xml:space="preserve"> PESOS MDA/CTE</w:t>
            </w:r>
            <w:r w:rsidRPr="008208F2">
              <w:rPr>
                <w:rFonts w:ascii="Arial Narrow" w:eastAsia="Calibri" w:hAnsi="Arial Narrow" w:cs="Tahoma"/>
                <w:sz w:val="20"/>
                <w:szCs w:val="20"/>
                <w:lang w:eastAsia="en-US"/>
              </w:rPr>
              <w:t>,</w:t>
            </w:r>
            <w:r w:rsidRPr="008208F2">
              <w:rPr>
                <w:rFonts w:ascii="Arial Narrow" w:eastAsia="Calibri" w:hAnsi="Arial Narrow" w:cs="Tahoma"/>
                <w:sz w:val="20"/>
                <w:szCs w:val="20"/>
                <w:lang w:val="es-MX"/>
              </w:rPr>
              <w:t xml:space="preserve"> </w:t>
            </w:r>
            <w:r w:rsidRPr="008208F2">
              <w:rPr>
                <w:rFonts w:ascii="Arial Narrow" w:hAnsi="Arial Narrow" w:cs="Tahoma"/>
                <w:color w:val="000000"/>
                <w:sz w:val="20"/>
                <w:szCs w:val="20"/>
              </w:rPr>
              <w:t xml:space="preserve">($ ) </w:t>
            </w:r>
            <w:r w:rsidRPr="008208F2">
              <w:rPr>
                <w:rFonts w:ascii="Arial Narrow" w:hAnsi="Arial Narrow" w:cs="Tahoma"/>
                <w:b/>
                <w:color w:val="808080"/>
                <w:sz w:val="20"/>
                <w:szCs w:val="20"/>
              </w:rPr>
              <w:t xml:space="preserve">[Diligenciar valor en números] </w:t>
            </w:r>
            <w:r w:rsidRPr="008208F2">
              <w:rPr>
                <w:rFonts w:ascii="Arial Narrow" w:hAnsi="Arial Narrow" w:cs="Tahoma"/>
                <w:color w:val="000000"/>
                <w:sz w:val="20"/>
                <w:szCs w:val="20"/>
              </w:rPr>
              <w:t xml:space="preserve">cada uno y </w:t>
            </w:r>
            <w:r w:rsidRPr="008208F2">
              <w:rPr>
                <w:rFonts w:ascii="Arial Narrow" w:hAnsi="Arial Narrow" w:cs="Tahoma"/>
                <w:b/>
                <w:color w:val="000000"/>
                <w:sz w:val="20"/>
                <w:szCs w:val="20"/>
              </w:rPr>
              <w:t xml:space="preserve">c. </w:t>
            </w:r>
            <w:r w:rsidRPr="008208F2">
              <w:rPr>
                <w:rFonts w:ascii="Arial Narrow" w:hAnsi="Arial Narrow" w:cs="Tahoma"/>
                <w:color w:val="000000"/>
                <w:sz w:val="20"/>
                <w:szCs w:val="20"/>
              </w:rPr>
              <w:t xml:space="preserve">Un pago final por valor de </w:t>
            </w:r>
            <w:r w:rsidRPr="008208F2">
              <w:rPr>
                <w:rFonts w:ascii="Arial Narrow" w:hAnsi="Arial Narrow" w:cs="Tahoma"/>
                <w:b/>
                <w:color w:val="808080"/>
                <w:sz w:val="20"/>
                <w:szCs w:val="20"/>
              </w:rPr>
              <w:t>[Diligenciar valor en letras]</w:t>
            </w:r>
            <w:r w:rsidRPr="008208F2">
              <w:rPr>
                <w:rFonts w:ascii="Arial Narrow" w:hAnsi="Arial Narrow" w:cs="Tahoma"/>
                <w:color w:val="000000"/>
                <w:sz w:val="20"/>
                <w:szCs w:val="20"/>
              </w:rPr>
              <w:t xml:space="preserve"> PESOS MDA/CTE</w:t>
            </w:r>
            <w:r w:rsidRPr="008208F2">
              <w:rPr>
                <w:rFonts w:ascii="Arial Narrow" w:eastAsia="Calibri" w:hAnsi="Arial Narrow" w:cs="Tahoma"/>
                <w:sz w:val="20"/>
                <w:szCs w:val="20"/>
                <w:lang w:eastAsia="en-US"/>
              </w:rPr>
              <w:t>,</w:t>
            </w:r>
            <w:r w:rsidRPr="008208F2">
              <w:rPr>
                <w:rFonts w:ascii="Arial Narrow" w:eastAsia="Calibri" w:hAnsi="Arial Narrow" w:cs="Tahoma"/>
                <w:sz w:val="20"/>
                <w:szCs w:val="20"/>
                <w:lang w:val="es-MX"/>
              </w:rPr>
              <w:t xml:space="preserve"> </w:t>
            </w:r>
            <w:r w:rsidRPr="008208F2">
              <w:rPr>
                <w:rFonts w:ascii="Arial Narrow" w:hAnsi="Arial Narrow" w:cs="Tahoma"/>
                <w:color w:val="000000"/>
                <w:sz w:val="20"/>
                <w:szCs w:val="20"/>
              </w:rPr>
              <w:t>(</w:t>
            </w:r>
            <w:proofErr w:type="gramStart"/>
            <w:r w:rsidRPr="008208F2">
              <w:rPr>
                <w:rFonts w:ascii="Arial Narrow" w:hAnsi="Arial Narrow" w:cs="Tahoma"/>
                <w:color w:val="000000"/>
                <w:sz w:val="20"/>
                <w:szCs w:val="20"/>
              </w:rPr>
              <w:t>$ )</w:t>
            </w:r>
            <w:proofErr w:type="gramEnd"/>
            <w:r w:rsidRPr="008208F2">
              <w:rPr>
                <w:rFonts w:ascii="Arial Narrow" w:hAnsi="Arial Narrow" w:cs="Tahoma"/>
                <w:color w:val="000000"/>
                <w:sz w:val="20"/>
                <w:szCs w:val="20"/>
              </w:rPr>
              <w:t xml:space="preserve"> </w:t>
            </w:r>
            <w:r w:rsidRPr="008208F2">
              <w:rPr>
                <w:rFonts w:ascii="Arial Narrow" w:hAnsi="Arial Narrow" w:cs="Tahoma"/>
                <w:b/>
                <w:color w:val="808080"/>
                <w:sz w:val="20"/>
                <w:szCs w:val="20"/>
              </w:rPr>
              <w:t xml:space="preserve">[Diligenciar valor en números]. </w:t>
            </w:r>
          </w:p>
          <w:p w14:paraId="3B247286" w14:textId="77777777" w:rsidR="00D256C6" w:rsidRPr="007A2663" w:rsidRDefault="00D256C6" w:rsidP="006E6EC6">
            <w:pPr>
              <w:pStyle w:val="Textoindependiente3"/>
              <w:spacing w:after="0"/>
              <w:jc w:val="both"/>
              <w:rPr>
                <w:rFonts w:ascii="Arial Narrow" w:hAnsi="Arial Narrow" w:cs="Tahoma"/>
                <w:sz w:val="20"/>
                <w:szCs w:val="20"/>
                <w:lang w:val="es-CO"/>
              </w:rPr>
            </w:pPr>
          </w:p>
          <w:p w14:paraId="004A439E" w14:textId="77777777" w:rsidR="00D256C6" w:rsidRPr="007A2663" w:rsidRDefault="00D256C6" w:rsidP="006E6EC6">
            <w:pPr>
              <w:pStyle w:val="Textoindependiente3"/>
              <w:spacing w:after="0"/>
              <w:jc w:val="both"/>
              <w:rPr>
                <w:rFonts w:ascii="Arial Narrow" w:hAnsi="Arial Narrow" w:cs="Tahoma"/>
                <w:sz w:val="20"/>
                <w:szCs w:val="20"/>
              </w:rPr>
            </w:pPr>
            <w:r w:rsidRPr="007A2663">
              <w:rPr>
                <w:rFonts w:ascii="Arial Narrow" w:hAnsi="Arial Narrow" w:cs="Tahoma"/>
                <w:b/>
                <w:sz w:val="20"/>
                <w:szCs w:val="20"/>
              </w:rPr>
              <w:t xml:space="preserve">PARÁGRAFO 1º.- </w:t>
            </w:r>
            <w:r w:rsidRPr="007A2663">
              <w:rPr>
                <w:rFonts w:ascii="Arial Narrow" w:hAnsi="Arial Narrow" w:cs="Tahoma"/>
                <w:sz w:val="20"/>
                <w:szCs w:val="20"/>
                <w:lang w:eastAsia="es-CO"/>
              </w:rPr>
              <w:t>Los pagos se realizarán previa presentación de informe de ejecución y certificación de cumplimiento expedida por el Supervisor(a) del contrato.</w:t>
            </w:r>
          </w:p>
          <w:p w14:paraId="3C10BC12" w14:textId="5E574878" w:rsidR="00D256C6" w:rsidRPr="007A2663" w:rsidRDefault="00D256C6" w:rsidP="006E6EC6">
            <w:pPr>
              <w:pStyle w:val="Textoindependiente3"/>
              <w:spacing w:after="0"/>
              <w:jc w:val="both"/>
              <w:rPr>
                <w:rFonts w:ascii="Arial Narrow" w:hAnsi="Arial Narrow" w:cs="Tahoma"/>
                <w:sz w:val="20"/>
                <w:szCs w:val="20"/>
              </w:rPr>
            </w:pPr>
            <w:r w:rsidRPr="007A2663">
              <w:rPr>
                <w:rFonts w:ascii="Arial Narrow" w:hAnsi="Arial Narrow" w:cs="Tahoma"/>
                <w:b/>
                <w:sz w:val="20"/>
                <w:szCs w:val="20"/>
              </w:rPr>
              <w:lastRenderedPageBreak/>
              <w:t xml:space="preserve">PARÁGRAFO 2º.- </w:t>
            </w:r>
            <w:r w:rsidRPr="007A2663">
              <w:rPr>
                <w:rFonts w:ascii="Arial Narrow" w:hAnsi="Arial Narrow" w:cs="Tahoma"/>
                <w:sz w:val="20"/>
                <w:szCs w:val="20"/>
              </w:rPr>
              <w:t>E</w:t>
            </w:r>
            <w:r w:rsidR="008D4F63">
              <w:rPr>
                <w:rFonts w:ascii="Arial Narrow" w:hAnsi="Arial Narrow" w:cs="Tahoma"/>
                <w:sz w:val="20"/>
                <w:szCs w:val="20"/>
              </w:rPr>
              <w:t xml:space="preserve">l </w:t>
            </w:r>
            <w:r w:rsidR="008D4F63" w:rsidRPr="007A2663">
              <w:rPr>
                <w:rFonts w:ascii="Arial Narrow" w:hAnsi="Arial Narrow" w:cs="Tahoma"/>
                <w:sz w:val="20"/>
                <w:szCs w:val="20"/>
              </w:rPr>
              <w:t>Contratista</w:t>
            </w:r>
            <w:r w:rsidRPr="007A2663">
              <w:rPr>
                <w:rFonts w:ascii="Arial Narrow" w:hAnsi="Arial Narrow" w:cs="Tahoma"/>
                <w:sz w:val="20"/>
                <w:szCs w:val="20"/>
              </w:rPr>
              <w:t xml:space="preserve"> acreditará el pago correspondiente a sus aportes al Sistema General de Seguridad Social Integral (Salud, Pensiones y ARL), en los montos y porcentajes establecidos por el Gobierno, con los respectivos comprobantes de pago original.</w:t>
            </w:r>
          </w:p>
          <w:p w14:paraId="690BD6CE" w14:textId="77777777" w:rsidR="00D256C6" w:rsidRPr="007A2663" w:rsidRDefault="00D256C6" w:rsidP="006E6EC6">
            <w:pPr>
              <w:pStyle w:val="Textoindependiente3"/>
              <w:spacing w:after="0"/>
              <w:jc w:val="both"/>
              <w:rPr>
                <w:rFonts w:ascii="Arial Narrow" w:hAnsi="Arial Narrow" w:cs="Tahoma"/>
                <w:sz w:val="20"/>
                <w:szCs w:val="20"/>
              </w:rPr>
            </w:pPr>
            <w:r w:rsidRPr="007A2663">
              <w:rPr>
                <w:rFonts w:ascii="Arial Narrow" w:hAnsi="Arial Narrow" w:cs="Tahoma"/>
                <w:b/>
                <w:sz w:val="20"/>
                <w:szCs w:val="20"/>
              </w:rPr>
              <w:t>PARÁGRAFO 3º</w:t>
            </w:r>
            <w:r w:rsidRPr="007A2663">
              <w:rPr>
                <w:rFonts w:ascii="Arial Narrow" w:hAnsi="Arial Narrow" w:cs="Tahoma"/>
                <w:sz w:val="20"/>
                <w:szCs w:val="20"/>
              </w:rPr>
              <w:t xml:space="preserve">.- En caso de terminación anticipada sólo habrá lugar al pago de los servicios efectivamente prestados y liquidados en forma proporcional. </w:t>
            </w:r>
          </w:p>
          <w:p w14:paraId="063C8404" w14:textId="700E7902" w:rsidR="00D256C6" w:rsidRDefault="00D256C6" w:rsidP="006E6EC6">
            <w:pPr>
              <w:pStyle w:val="Ttulo"/>
              <w:jc w:val="both"/>
              <w:rPr>
                <w:rFonts w:ascii="Arial Narrow" w:hAnsi="Arial Narrow" w:cs="Tahoma"/>
                <w:b w:val="0"/>
                <w:sz w:val="20"/>
              </w:rPr>
            </w:pPr>
            <w:r w:rsidRPr="007A2663">
              <w:rPr>
                <w:rFonts w:ascii="Arial Narrow" w:hAnsi="Arial Narrow" w:cs="Tahoma"/>
                <w:sz w:val="20"/>
              </w:rPr>
              <w:t xml:space="preserve">PARÁGRAFO 4º.- </w:t>
            </w:r>
            <w:r w:rsidRPr="007A2663">
              <w:rPr>
                <w:rFonts w:ascii="Arial Narrow" w:hAnsi="Arial Narrow" w:cs="Tahoma"/>
                <w:b w:val="0"/>
                <w:sz w:val="20"/>
              </w:rPr>
              <w:t>E</w:t>
            </w:r>
            <w:r w:rsidR="009C0BC9">
              <w:rPr>
                <w:rFonts w:ascii="Arial Narrow" w:hAnsi="Arial Narrow" w:cs="Tahoma"/>
                <w:b w:val="0"/>
                <w:sz w:val="20"/>
              </w:rPr>
              <w:t xml:space="preserve">l </w:t>
            </w:r>
            <w:r w:rsidR="009C0BC9" w:rsidRPr="007A2663">
              <w:rPr>
                <w:rFonts w:ascii="Arial Narrow" w:hAnsi="Arial Narrow" w:cs="Tahoma"/>
                <w:b w:val="0"/>
                <w:sz w:val="20"/>
              </w:rPr>
              <w:t>Departamento</w:t>
            </w:r>
            <w:r w:rsidRPr="007A2663">
              <w:rPr>
                <w:rFonts w:ascii="Arial Narrow" w:hAnsi="Arial Narrow" w:cs="Tahoma"/>
                <w:b w:val="0"/>
                <w:sz w:val="20"/>
              </w:rPr>
              <w:t xml:space="preserve"> no pagará ninguna suma de dinero al CONTRATISTA mientras este no haya cumplido previamente con los requisitos de ejecuci</w:t>
            </w:r>
            <w:r>
              <w:rPr>
                <w:rFonts w:ascii="Arial Narrow" w:hAnsi="Arial Narrow" w:cs="Tahoma"/>
                <w:b w:val="0"/>
                <w:sz w:val="20"/>
              </w:rPr>
              <w:t>ón del contrato que se celebra.</w:t>
            </w:r>
          </w:p>
          <w:p w14:paraId="5AA14580" w14:textId="512E867B" w:rsidR="00D256C6" w:rsidRPr="00DA5DFB" w:rsidRDefault="00E35485" w:rsidP="006E6EC6">
            <w:pPr>
              <w:pStyle w:val="Ttulo"/>
              <w:jc w:val="both"/>
              <w:rPr>
                <w:rFonts w:ascii="Arial Narrow" w:hAnsi="Arial Narrow" w:cs="Tahoma"/>
                <w:b w:val="0"/>
                <w:color w:val="0070C0"/>
                <w:sz w:val="20"/>
                <w:szCs w:val="20"/>
              </w:rPr>
            </w:pPr>
            <w:r w:rsidRPr="00DA5DFB">
              <w:rPr>
                <w:rFonts w:ascii="Arial Narrow" w:hAnsi="Arial Narrow"/>
                <w:sz w:val="20"/>
                <w:szCs w:val="20"/>
              </w:rPr>
              <w:t>PARÁGRAFO</w:t>
            </w:r>
            <w:r w:rsidR="00D256C6" w:rsidRPr="00DA5DFB">
              <w:rPr>
                <w:rFonts w:ascii="Arial Narrow" w:hAnsi="Arial Narrow"/>
                <w:sz w:val="20"/>
                <w:szCs w:val="20"/>
              </w:rPr>
              <w:t xml:space="preserve"> 5º</w:t>
            </w:r>
            <w:r w:rsidR="00D256C6" w:rsidRPr="00DA5DFB">
              <w:rPr>
                <w:rFonts w:ascii="Arial Narrow" w:hAnsi="Arial Narrow"/>
                <w:b w:val="0"/>
                <w:sz w:val="20"/>
                <w:szCs w:val="20"/>
              </w:rPr>
              <w:t xml:space="preserve"> El Contratista deberá aportar los documentos requeridos por el Sistema Electrónico para la Contratación Pública SECOP II y las demás directrices impartidas por la Secretaría de Hacienda de la Gobernación del Departamento de Nariño.</w:t>
            </w:r>
          </w:p>
        </w:tc>
      </w:tr>
      <w:tr w:rsidR="00D256C6" w:rsidRPr="007A2663" w14:paraId="78332440" w14:textId="77777777" w:rsidTr="00B52AD5">
        <w:trPr>
          <w:trHeight w:val="27"/>
          <w:jc w:val="right"/>
        </w:trPr>
        <w:tc>
          <w:tcPr>
            <w:tcW w:w="2832" w:type="dxa"/>
            <w:shd w:val="clear" w:color="auto" w:fill="auto"/>
          </w:tcPr>
          <w:p w14:paraId="69B97912" w14:textId="77777777" w:rsidR="00D256C6" w:rsidRPr="007A2663" w:rsidRDefault="00D256C6" w:rsidP="006E6EC6">
            <w:pPr>
              <w:pStyle w:val="NormalWeb"/>
              <w:spacing w:before="0" w:beforeAutospacing="0" w:after="0" w:afterAutospacing="0"/>
              <w:rPr>
                <w:rFonts w:ascii="Arial Narrow" w:hAnsi="Arial Narrow" w:cs="Tahoma"/>
                <w:b/>
                <w:sz w:val="20"/>
                <w:szCs w:val="20"/>
              </w:rPr>
            </w:pPr>
            <w:r w:rsidRPr="007A2663">
              <w:rPr>
                <w:rFonts w:ascii="Arial Narrow" w:hAnsi="Arial Narrow" w:cs="Tahoma"/>
                <w:b/>
                <w:sz w:val="20"/>
                <w:szCs w:val="20"/>
              </w:rPr>
              <w:lastRenderedPageBreak/>
              <w:t>4.8 Disponi</w:t>
            </w:r>
            <w:r w:rsidRPr="007A2663">
              <w:rPr>
                <w:rFonts w:ascii="Arial Narrow" w:hAnsi="Arial Narrow" w:cs="Tahoma"/>
                <w:b/>
                <w:sz w:val="20"/>
                <w:szCs w:val="20"/>
                <w:shd w:val="clear" w:color="auto" w:fill="F2F2F2"/>
              </w:rPr>
              <w:t>bilidad Presupuestal:</w:t>
            </w:r>
          </w:p>
        </w:tc>
        <w:tc>
          <w:tcPr>
            <w:tcW w:w="7243" w:type="dxa"/>
            <w:gridSpan w:val="6"/>
          </w:tcPr>
          <w:p w14:paraId="28BC3A28" w14:textId="15E005C0" w:rsidR="00D256C6" w:rsidRPr="0058218A" w:rsidRDefault="00D256C6" w:rsidP="006E6EC6">
            <w:pPr>
              <w:jc w:val="both"/>
              <w:rPr>
                <w:rFonts w:ascii="Arial Narrow" w:hAnsi="Arial Narrow"/>
                <w:sz w:val="20"/>
                <w:szCs w:val="20"/>
              </w:rPr>
            </w:pPr>
            <w:r w:rsidRPr="0058218A">
              <w:rPr>
                <w:rFonts w:ascii="Arial Narrow" w:eastAsia="Calibri" w:hAnsi="Arial Narrow" w:cs="Tahoma"/>
                <w:sz w:val="20"/>
                <w:szCs w:val="20"/>
              </w:rPr>
              <w:t xml:space="preserve">El pago del valor del contrato se hará con cargo a </w:t>
            </w:r>
            <w:r w:rsidRPr="0058218A">
              <w:rPr>
                <w:rFonts w:ascii="Arial Narrow" w:hAnsi="Arial Narrow" w:cs="Tahoma"/>
                <w:b/>
                <w:bCs/>
                <w:color w:val="808080"/>
                <w:sz w:val="20"/>
                <w:szCs w:val="20"/>
              </w:rPr>
              <w:t>[Indicar Certificado de Disponibilidad Presupuestal o Certificado de Disponibilidad de Recursos]</w:t>
            </w:r>
            <w:r w:rsidRPr="0058218A">
              <w:rPr>
                <w:rFonts w:ascii="Arial Narrow" w:hAnsi="Arial Narrow"/>
                <w:sz w:val="20"/>
                <w:szCs w:val="20"/>
              </w:rPr>
              <w:t xml:space="preserve">, para la vigencia fiscal </w:t>
            </w:r>
            <w:r w:rsidR="00D64AE4" w:rsidRPr="00E627CF">
              <w:rPr>
                <w:rFonts w:ascii="Arial Narrow" w:hAnsi="Arial Narrow" w:cs="Tahoma"/>
                <w:b/>
                <w:bCs/>
                <w:color w:val="808080"/>
                <w:sz w:val="20"/>
                <w:szCs w:val="20"/>
              </w:rPr>
              <w:t>[Indicar vigencia]</w:t>
            </w:r>
            <w:r w:rsidR="00D64AE4" w:rsidRPr="00E627CF">
              <w:rPr>
                <w:rFonts w:ascii="Arial Narrow" w:hAnsi="Arial Narrow"/>
                <w:sz w:val="20"/>
                <w:szCs w:val="20"/>
              </w:rPr>
              <w:t>,</w:t>
            </w:r>
            <w:r w:rsidRPr="00E627CF">
              <w:rPr>
                <w:rFonts w:ascii="Arial Narrow" w:hAnsi="Arial Narrow"/>
                <w:sz w:val="20"/>
                <w:szCs w:val="20"/>
              </w:rPr>
              <w:t xml:space="preserve"> así:</w:t>
            </w:r>
          </w:p>
          <w:p w14:paraId="74ECD833" w14:textId="77777777" w:rsidR="00336DFC" w:rsidRDefault="00336DFC" w:rsidP="006E6EC6">
            <w:pPr>
              <w:jc w:val="both"/>
              <w:rPr>
                <w:rFonts w:ascii="Arial Narrow" w:hAnsi="Arial Narrow"/>
              </w:rPr>
            </w:pPr>
          </w:p>
          <w:tbl>
            <w:tblPr>
              <w:tblW w:w="699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559"/>
              <w:gridCol w:w="1418"/>
              <w:gridCol w:w="2170"/>
            </w:tblGrid>
            <w:tr w:rsidR="00336DFC" w:rsidRPr="007A2663" w14:paraId="6D3A67BD" w14:textId="77777777" w:rsidTr="00336DFC">
              <w:trPr>
                <w:trHeight w:val="27"/>
                <w:jc w:val="right"/>
              </w:trPr>
              <w:tc>
                <w:tcPr>
                  <w:tcW w:w="1843" w:type="dxa"/>
                  <w:shd w:val="clear" w:color="auto" w:fill="D9D9D9"/>
                  <w:vAlign w:val="center"/>
                </w:tcPr>
                <w:p w14:paraId="350D9640" w14:textId="77777777" w:rsidR="00336DFC" w:rsidRPr="007A2663" w:rsidRDefault="00336DFC" w:rsidP="00336DFC">
                  <w:pPr>
                    <w:jc w:val="center"/>
                    <w:rPr>
                      <w:rFonts w:ascii="Arial Narrow" w:hAnsi="Arial Narrow" w:cs="Tahoma"/>
                      <w:b/>
                      <w:sz w:val="20"/>
                      <w:szCs w:val="20"/>
                    </w:rPr>
                  </w:pPr>
                  <w:r>
                    <w:rPr>
                      <w:rFonts w:ascii="Arial Narrow" w:hAnsi="Arial Narrow" w:cs="Tahoma"/>
                      <w:b/>
                      <w:sz w:val="20"/>
                      <w:szCs w:val="20"/>
                    </w:rPr>
                    <w:t>CDP N</w:t>
                  </w:r>
                  <w:r w:rsidRPr="007A2663">
                    <w:rPr>
                      <w:rFonts w:ascii="Arial Narrow" w:hAnsi="Arial Narrow" w:cs="Tahoma"/>
                      <w:b/>
                      <w:sz w:val="20"/>
                      <w:szCs w:val="20"/>
                    </w:rPr>
                    <w:t>o.</w:t>
                  </w:r>
                </w:p>
              </w:tc>
              <w:tc>
                <w:tcPr>
                  <w:tcW w:w="1559" w:type="dxa"/>
                  <w:shd w:val="clear" w:color="auto" w:fill="D9D9D9"/>
                  <w:vAlign w:val="center"/>
                </w:tcPr>
                <w:p w14:paraId="6549E8A5" w14:textId="77777777" w:rsidR="00336DFC" w:rsidRPr="007A2663" w:rsidRDefault="00336DFC" w:rsidP="00336DFC">
                  <w:pPr>
                    <w:jc w:val="center"/>
                    <w:rPr>
                      <w:rFonts w:ascii="Arial Narrow" w:hAnsi="Arial Narrow" w:cs="Tahoma"/>
                      <w:b/>
                      <w:sz w:val="20"/>
                      <w:szCs w:val="20"/>
                    </w:rPr>
                  </w:pPr>
                  <w:r w:rsidRPr="007A2663">
                    <w:rPr>
                      <w:rFonts w:ascii="Arial Narrow" w:hAnsi="Arial Narrow" w:cs="Tahoma"/>
                      <w:b/>
                      <w:sz w:val="20"/>
                      <w:szCs w:val="20"/>
                    </w:rPr>
                    <w:t>FECHA</w:t>
                  </w:r>
                </w:p>
                <w:p w14:paraId="5F6EE226" w14:textId="77777777" w:rsidR="00336DFC" w:rsidRPr="007A2663" w:rsidRDefault="00336DFC" w:rsidP="00336DFC">
                  <w:pPr>
                    <w:jc w:val="center"/>
                    <w:rPr>
                      <w:rFonts w:ascii="Arial Narrow" w:hAnsi="Arial Narrow" w:cs="Tahoma"/>
                      <w:b/>
                      <w:sz w:val="20"/>
                      <w:szCs w:val="20"/>
                    </w:rPr>
                  </w:pPr>
                  <w:proofErr w:type="spellStart"/>
                  <w:r w:rsidRPr="007A2663">
                    <w:rPr>
                      <w:rFonts w:ascii="Arial Narrow" w:hAnsi="Arial Narrow" w:cs="Tahoma"/>
                      <w:b/>
                      <w:sz w:val="20"/>
                      <w:szCs w:val="20"/>
                    </w:rPr>
                    <w:t>dd</w:t>
                  </w:r>
                  <w:proofErr w:type="spellEnd"/>
                  <w:r w:rsidRPr="007A2663">
                    <w:rPr>
                      <w:rFonts w:ascii="Arial Narrow" w:hAnsi="Arial Narrow" w:cs="Tahoma"/>
                      <w:b/>
                      <w:sz w:val="20"/>
                      <w:szCs w:val="20"/>
                    </w:rPr>
                    <w:t>-mm-</w:t>
                  </w:r>
                  <w:proofErr w:type="spellStart"/>
                  <w:r w:rsidRPr="007A2663">
                    <w:rPr>
                      <w:rFonts w:ascii="Arial Narrow" w:hAnsi="Arial Narrow" w:cs="Tahoma"/>
                      <w:b/>
                      <w:sz w:val="20"/>
                      <w:szCs w:val="20"/>
                    </w:rPr>
                    <w:t>aaa</w:t>
                  </w:r>
                  <w:proofErr w:type="spellEnd"/>
                </w:p>
              </w:tc>
              <w:tc>
                <w:tcPr>
                  <w:tcW w:w="1418" w:type="dxa"/>
                  <w:shd w:val="clear" w:color="auto" w:fill="D9D9D9"/>
                  <w:vAlign w:val="center"/>
                </w:tcPr>
                <w:p w14:paraId="3BE6AE56" w14:textId="77777777" w:rsidR="00336DFC" w:rsidRPr="007A2663" w:rsidRDefault="00336DFC" w:rsidP="00336DFC">
                  <w:pPr>
                    <w:jc w:val="center"/>
                    <w:rPr>
                      <w:rFonts w:ascii="Arial Narrow" w:hAnsi="Arial Narrow" w:cs="Tahoma"/>
                      <w:b/>
                      <w:sz w:val="20"/>
                      <w:szCs w:val="20"/>
                    </w:rPr>
                  </w:pPr>
                  <w:r w:rsidRPr="007A2663">
                    <w:rPr>
                      <w:rFonts w:ascii="Arial Narrow" w:hAnsi="Arial Narrow" w:cs="Tahoma"/>
                      <w:b/>
                      <w:sz w:val="20"/>
                      <w:szCs w:val="20"/>
                    </w:rPr>
                    <w:t>VALOR</w:t>
                  </w:r>
                </w:p>
              </w:tc>
              <w:tc>
                <w:tcPr>
                  <w:tcW w:w="2170" w:type="dxa"/>
                  <w:shd w:val="clear" w:color="auto" w:fill="D9D9D9"/>
                  <w:vAlign w:val="center"/>
                </w:tcPr>
                <w:p w14:paraId="1BBAED9D" w14:textId="77777777" w:rsidR="00336DFC" w:rsidRPr="007A2663" w:rsidRDefault="00336DFC" w:rsidP="00336DFC">
                  <w:pPr>
                    <w:jc w:val="center"/>
                    <w:rPr>
                      <w:rFonts w:ascii="Arial Narrow" w:hAnsi="Arial Narrow" w:cs="Tahoma"/>
                      <w:b/>
                      <w:sz w:val="20"/>
                      <w:szCs w:val="20"/>
                    </w:rPr>
                  </w:pPr>
                  <w:r w:rsidRPr="007A2663">
                    <w:rPr>
                      <w:rFonts w:ascii="Arial Narrow" w:hAnsi="Arial Narrow" w:cs="Tahoma"/>
                      <w:b/>
                      <w:sz w:val="20"/>
                      <w:szCs w:val="20"/>
                    </w:rPr>
                    <w:t>CUENTA</w:t>
                  </w:r>
                </w:p>
              </w:tc>
            </w:tr>
            <w:tr w:rsidR="00336DFC" w:rsidRPr="00884F7D" w14:paraId="21DA7410" w14:textId="77777777" w:rsidTr="00336DFC">
              <w:trPr>
                <w:trHeight w:val="27"/>
                <w:jc w:val="right"/>
              </w:trPr>
              <w:tc>
                <w:tcPr>
                  <w:tcW w:w="1843" w:type="dxa"/>
                </w:tcPr>
                <w:p w14:paraId="74AAB757" w14:textId="77777777" w:rsidR="00336DFC" w:rsidRPr="00AD2FA5" w:rsidRDefault="00336DFC" w:rsidP="00336DFC">
                  <w:pPr>
                    <w:pStyle w:val="Ttulo"/>
                    <w:rPr>
                      <w:rFonts w:ascii="Arial Narrow" w:hAnsi="Arial Narrow" w:cs="Tahoma"/>
                      <w:sz w:val="20"/>
                    </w:rPr>
                  </w:pPr>
                  <w:r w:rsidRPr="00AD2FA5">
                    <w:rPr>
                      <w:rFonts w:ascii="Arial Narrow" w:hAnsi="Arial Narrow" w:cs="Tahoma"/>
                      <w:color w:val="808080"/>
                      <w:sz w:val="20"/>
                    </w:rPr>
                    <w:t>[Diligenciar]</w:t>
                  </w:r>
                </w:p>
              </w:tc>
              <w:tc>
                <w:tcPr>
                  <w:tcW w:w="1559" w:type="dxa"/>
                </w:tcPr>
                <w:p w14:paraId="54488435" w14:textId="77777777" w:rsidR="00336DFC" w:rsidRPr="00884F7D" w:rsidRDefault="00336DFC" w:rsidP="00336DFC">
                  <w:pPr>
                    <w:pStyle w:val="Ttulo"/>
                    <w:rPr>
                      <w:rFonts w:ascii="Arial Narrow" w:hAnsi="Arial Narrow" w:cs="Tahoma"/>
                      <w:sz w:val="20"/>
                    </w:rPr>
                  </w:pPr>
                </w:p>
              </w:tc>
              <w:tc>
                <w:tcPr>
                  <w:tcW w:w="1418" w:type="dxa"/>
                </w:tcPr>
                <w:p w14:paraId="7D04CBFA" w14:textId="77777777" w:rsidR="00336DFC" w:rsidRPr="00884F7D" w:rsidRDefault="00336DFC" w:rsidP="00336DFC">
                  <w:pPr>
                    <w:pStyle w:val="Ttulo"/>
                    <w:jc w:val="right"/>
                    <w:rPr>
                      <w:rFonts w:ascii="Arial Narrow" w:hAnsi="Arial Narrow" w:cs="Tahoma"/>
                      <w:sz w:val="20"/>
                    </w:rPr>
                  </w:pPr>
                </w:p>
              </w:tc>
              <w:tc>
                <w:tcPr>
                  <w:tcW w:w="2170" w:type="dxa"/>
                </w:tcPr>
                <w:p w14:paraId="3C123726" w14:textId="77777777" w:rsidR="00336DFC" w:rsidRPr="00884F7D" w:rsidRDefault="00336DFC" w:rsidP="00336DFC">
                  <w:pPr>
                    <w:pStyle w:val="Ttulo"/>
                    <w:rPr>
                      <w:rFonts w:ascii="Arial Narrow" w:hAnsi="Arial Narrow" w:cs="Tahoma"/>
                      <w:sz w:val="20"/>
                    </w:rPr>
                  </w:pPr>
                </w:p>
              </w:tc>
            </w:tr>
          </w:tbl>
          <w:p w14:paraId="51689AF5" w14:textId="77777777" w:rsidR="00336DFC" w:rsidRDefault="00336DFC" w:rsidP="006E6EC6">
            <w:pPr>
              <w:jc w:val="both"/>
              <w:rPr>
                <w:rFonts w:ascii="Arial Narrow" w:hAnsi="Arial Narrow"/>
              </w:rPr>
            </w:pPr>
          </w:p>
          <w:p w14:paraId="0B668CC5" w14:textId="3D2F0F3E" w:rsidR="00336DFC" w:rsidRPr="007A2663" w:rsidRDefault="00336DFC" w:rsidP="006E6EC6">
            <w:pPr>
              <w:jc w:val="both"/>
              <w:rPr>
                <w:rFonts w:ascii="Arial Narrow" w:hAnsi="Arial Narrow" w:cs="Tahoma"/>
                <w:sz w:val="20"/>
                <w:szCs w:val="20"/>
              </w:rPr>
            </w:pPr>
          </w:p>
        </w:tc>
      </w:tr>
      <w:tr w:rsidR="00D256C6" w:rsidRPr="007A2663" w14:paraId="51B5096D" w14:textId="77777777" w:rsidTr="00B52AD5">
        <w:trPr>
          <w:jc w:val="right"/>
        </w:trPr>
        <w:tc>
          <w:tcPr>
            <w:tcW w:w="10075" w:type="dxa"/>
            <w:gridSpan w:val="7"/>
            <w:shd w:val="clear" w:color="auto" w:fill="D9D9D9"/>
          </w:tcPr>
          <w:p w14:paraId="1EBE1431" w14:textId="77777777" w:rsidR="00D256C6" w:rsidRPr="007A2663" w:rsidRDefault="00D256C6" w:rsidP="006E6EC6">
            <w:pPr>
              <w:jc w:val="center"/>
              <w:rPr>
                <w:rFonts w:ascii="Arial Narrow" w:hAnsi="Arial Narrow" w:cs="Tahoma"/>
                <w:b/>
                <w:sz w:val="20"/>
                <w:szCs w:val="20"/>
              </w:rPr>
            </w:pPr>
            <w:r w:rsidRPr="007A2663">
              <w:rPr>
                <w:rFonts w:ascii="Arial Narrow" w:hAnsi="Arial Narrow" w:cs="Tahoma"/>
                <w:b/>
                <w:sz w:val="20"/>
                <w:szCs w:val="20"/>
              </w:rPr>
              <w:t xml:space="preserve">5. LOS CRITERIOS PARA SELECCIONAR </w:t>
            </w:r>
          </w:p>
          <w:p w14:paraId="7D196142" w14:textId="77777777" w:rsidR="00D256C6" w:rsidRPr="007A2663" w:rsidRDefault="00D256C6" w:rsidP="006E6EC6">
            <w:pPr>
              <w:jc w:val="center"/>
              <w:rPr>
                <w:rFonts w:ascii="Arial Narrow" w:hAnsi="Arial Narrow" w:cs="Tahoma"/>
                <w:sz w:val="20"/>
                <w:szCs w:val="20"/>
              </w:rPr>
            </w:pPr>
            <w:r w:rsidRPr="007A2663">
              <w:rPr>
                <w:rFonts w:ascii="Arial Narrow" w:hAnsi="Arial Narrow" w:cs="Tahoma"/>
                <w:b/>
                <w:sz w:val="20"/>
                <w:szCs w:val="20"/>
              </w:rPr>
              <w:t xml:space="preserve"> LA OFERTA MÁS FAVORABLE</w:t>
            </w:r>
          </w:p>
        </w:tc>
      </w:tr>
      <w:tr w:rsidR="00D256C6" w:rsidRPr="007A2663" w14:paraId="13BBD7B0" w14:textId="77777777" w:rsidTr="00B52AD5">
        <w:trPr>
          <w:jc w:val="right"/>
        </w:trPr>
        <w:tc>
          <w:tcPr>
            <w:tcW w:w="10075" w:type="dxa"/>
            <w:gridSpan w:val="7"/>
          </w:tcPr>
          <w:p w14:paraId="29377C88" w14:textId="77777777" w:rsidR="00D256C6" w:rsidRPr="007A2663" w:rsidRDefault="00D256C6" w:rsidP="006E6EC6">
            <w:pPr>
              <w:jc w:val="both"/>
              <w:rPr>
                <w:rFonts w:ascii="Arial Narrow" w:hAnsi="Arial Narrow" w:cs="Tahoma"/>
                <w:sz w:val="20"/>
                <w:szCs w:val="20"/>
              </w:rPr>
            </w:pPr>
            <w:r w:rsidRPr="007A2663">
              <w:rPr>
                <w:rFonts w:ascii="Arial Narrow" w:hAnsi="Arial Narrow" w:cs="Tahoma"/>
                <w:sz w:val="20"/>
                <w:szCs w:val="20"/>
              </w:rPr>
              <w:t>No se aplican factores de selección por tratarse de un Contrato de Prestación de Servicios</w:t>
            </w:r>
            <w:r>
              <w:rPr>
                <w:rFonts w:ascii="Arial Narrow" w:hAnsi="Arial Narrow" w:cs="Tahoma"/>
                <w:sz w:val="20"/>
                <w:szCs w:val="20"/>
              </w:rPr>
              <w:t xml:space="preserve"> Profesionales</w:t>
            </w:r>
            <w:r w:rsidRPr="007A2663">
              <w:rPr>
                <w:rFonts w:ascii="Arial Narrow" w:hAnsi="Arial Narrow" w:cs="Tahoma"/>
                <w:sz w:val="20"/>
                <w:szCs w:val="20"/>
              </w:rPr>
              <w:t xml:space="preserve"> y</w:t>
            </w:r>
            <w:r>
              <w:rPr>
                <w:rFonts w:ascii="Arial Narrow" w:hAnsi="Arial Narrow" w:cs="Tahoma"/>
                <w:sz w:val="20"/>
                <w:szCs w:val="20"/>
              </w:rPr>
              <w:t>/o</w:t>
            </w:r>
            <w:r w:rsidRPr="007A2663">
              <w:rPr>
                <w:rFonts w:ascii="Arial Narrow" w:hAnsi="Arial Narrow" w:cs="Tahoma"/>
                <w:sz w:val="20"/>
                <w:szCs w:val="20"/>
              </w:rPr>
              <w:t xml:space="preserve"> Apoyo a la Gestión que se celebra mediante la modalidad de Contratación Directa, sin embargo, la contratación se celebrará teniendo en cuenta la idoneidad y la experiencia del Contratista reflejada en su hoja de vida. </w:t>
            </w:r>
          </w:p>
          <w:p w14:paraId="50B13064" w14:textId="77777777" w:rsidR="00D256C6" w:rsidRPr="007A2663" w:rsidRDefault="00D256C6" w:rsidP="006E6EC6">
            <w:pPr>
              <w:rPr>
                <w:rFonts w:ascii="Arial Narrow" w:hAnsi="Arial Narrow" w:cs="Tahoma"/>
                <w:sz w:val="20"/>
                <w:szCs w:val="20"/>
              </w:rPr>
            </w:pPr>
          </w:p>
          <w:p w14:paraId="518EF71E" w14:textId="77777777" w:rsidR="00D256C6" w:rsidRDefault="00D256C6" w:rsidP="006E6EC6">
            <w:pPr>
              <w:jc w:val="both"/>
              <w:rPr>
                <w:rFonts w:ascii="Arial Narrow" w:hAnsi="Arial Narrow" w:cs="Tahoma"/>
                <w:sz w:val="20"/>
                <w:szCs w:val="20"/>
              </w:rPr>
            </w:pPr>
            <w:r w:rsidRPr="0009295C">
              <w:rPr>
                <w:rFonts w:ascii="Arial Narrow" w:hAnsi="Arial Narrow" w:cs="Tahoma"/>
                <w:sz w:val="20"/>
                <w:szCs w:val="20"/>
              </w:rPr>
              <w:t xml:space="preserve">El expediente contractual </w:t>
            </w:r>
            <w:r w:rsidRPr="00E26434">
              <w:rPr>
                <w:rFonts w:ascii="Arial Narrow" w:hAnsi="Arial Narrow" w:cs="Tahoma"/>
                <w:sz w:val="20"/>
                <w:szCs w:val="20"/>
              </w:rPr>
              <w:t xml:space="preserve">que se publicará en la Plataforma SECOP II, </w:t>
            </w:r>
            <w:r>
              <w:rPr>
                <w:rFonts w:ascii="Arial Narrow" w:hAnsi="Arial Narrow" w:cs="Tahoma"/>
                <w:sz w:val="20"/>
                <w:szCs w:val="20"/>
              </w:rPr>
              <w:t>deberá contener los siguientes documentos:</w:t>
            </w:r>
          </w:p>
          <w:p w14:paraId="63ECF6A3" w14:textId="77777777" w:rsidR="00694E98" w:rsidRDefault="00694E98" w:rsidP="006E6EC6">
            <w:pPr>
              <w:jc w:val="both"/>
              <w:rPr>
                <w:rFonts w:ascii="Arial Narrow" w:hAnsi="Arial Narrow" w:cs="Tahoma"/>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8129"/>
              <w:gridCol w:w="1072"/>
            </w:tblGrid>
            <w:tr w:rsidR="00694E98" w:rsidRPr="007A2663" w14:paraId="7B4F594B" w14:textId="77777777" w:rsidTr="00694E98">
              <w:trPr>
                <w:trHeight w:val="27"/>
                <w:jc w:val="center"/>
              </w:trPr>
              <w:tc>
                <w:tcPr>
                  <w:tcW w:w="717" w:type="dxa"/>
                  <w:shd w:val="clear" w:color="auto" w:fill="D9D9D9"/>
                </w:tcPr>
                <w:p w14:paraId="3B84274E" w14:textId="77777777" w:rsidR="00694E98" w:rsidRPr="007A2663" w:rsidRDefault="00694E98" w:rsidP="00694E98">
                  <w:pPr>
                    <w:jc w:val="center"/>
                    <w:rPr>
                      <w:rFonts w:ascii="Arial Narrow" w:hAnsi="Arial Narrow" w:cs="Tahoma"/>
                      <w:b/>
                      <w:sz w:val="20"/>
                      <w:szCs w:val="20"/>
                    </w:rPr>
                  </w:pPr>
                  <w:r w:rsidRPr="007A2663">
                    <w:rPr>
                      <w:rFonts w:ascii="Arial Narrow" w:hAnsi="Arial Narrow" w:cs="Tahoma"/>
                      <w:b/>
                      <w:sz w:val="20"/>
                      <w:szCs w:val="20"/>
                    </w:rPr>
                    <w:t>Ítem</w:t>
                  </w:r>
                </w:p>
              </w:tc>
              <w:tc>
                <w:tcPr>
                  <w:tcW w:w="9201" w:type="dxa"/>
                  <w:gridSpan w:val="2"/>
                  <w:shd w:val="clear" w:color="auto" w:fill="D9D9D9"/>
                </w:tcPr>
                <w:p w14:paraId="57E4B061" w14:textId="77777777" w:rsidR="00694E98" w:rsidRPr="007A2663" w:rsidRDefault="00694E98" w:rsidP="00694E98">
                  <w:pPr>
                    <w:jc w:val="center"/>
                    <w:rPr>
                      <w:rFonts w:ascii="Arial Narrow" w:hAnsi="Arial Narrow" w:cs="Tahoma"/>
                      <w:b/>
                      <w:sz w:val="20"/>
                      <w:szCs w:val="20"/>
                    </w:rPr>
                  </w:pPr>
                  <w:r w:rsidRPr="007A2663">
                    <w:rPr>
                      <w:rFonts w:ascii="Arial Narrow" w:hAnsi="Arial Narrow" w:cs="Tahoma"/>
                      <w:b/>
                      <w:sz w:val="20"/>
                      <w:szCs w:val="20"/>
                    </w:rPr>
                    <w:t>Detalle</w:t>
                  </w:r>
                </w:p>
              </w:tc>
            </w:tr>
            <w:tr w:rsidR="00694E98" w:rsidRPr="007A2663" w14:paraId="17706B8C" w14:textId="77777777" w:rsidTr="00A577ED">
              <w:trPr>
                <w:trHeight w:val="27"/>
                <w:jc w:val="center"/>
              </w:trPr>
              <w:tc>
                <w:tcPr>
                  <w:tcW w:w="717" w:type="dxa"/>
                  <w:shd w:val="clear" w:color="auto" w:fill="auto"/>
                </w:tcPr>
                <w:p w14:paraId="2E218D34" w14:textId="77777777" w:rsidR="00694E98" w:rsidRPr="007A2663" w:rsidRDefault="00694E98" w:rsidP="00694E98">
                  <w:pPr>
                    <w:jc w:val="center"/>
                    <w:rPr>
                      <w:rFonts w:ascii="Arial Narrow" w:hAnsi="Arial Narrow" w:cs="Tahoma"/>
                      <w:b/>
                      <w:sz w:val="20"/>
                      <w:szCs w:val="20"/>
                    </w:rPr>
                  </w:pPr>
                  <w:r>
                    <w:rPr>
                      <w:rFonts w:ascii="Arial Narrow" w:hAnsi="Arial Narrow" w:cs="Tahoma"/>
                      <w:b/>
                      <w:sz w:val="20"/>
                      <w:szCs w:val="20"/>
                    </w:rPr>
                    <w:t>1</w:t>
                  </w:r>
                </w:p>
              </w:tc>
              <w:tc>
                <w:tcPr>
                  <w:tcW w:w="8129" w:type="dxa"/>
                  <w:shd w:val="clear" w:color="auto" w:fill="auto"/>
                </w:tcPr>
                <w:p w14:paraId="5832E093" w14:textId="7533302C" w:rsidR="00694E98" w:rsidRPr="007A2663" w:rsidRDefault="00694E98" w:rsidP="00694E98">
                  <w:pPr>
                    <w:jc w:val="both"/>
                    <w:rPr>
                      <w:rFonts w:ascii="Arial Narrow" w:hAnsi="Arial Narrow" w:cs="Tahoma"/>
                      <w:sz w:val="20"/>
                      <w:szCs w:val="20"/>
                    </w:rPr>
                  </w:pPr>
                  <w:r w:rsidRPr="007A2663">
                    <w:rPr>
                      <w:rFonts w:ascii="Arial Narrow" w:hAnsi="Arial Narrow" w:cs="Tahoma"/>
                      <w:bCs/>
                      <w:sz w:val="20"/>
                      <w:szCs w:val="20"/>
                    </w:rPr>
                    <w:t>Banco de Proyectos</w:t>
                  </w:r>
                  <w:r w:rsidR="00B16E4E">
                    <w:rPr>
                      <w:rFonts w:ascii="Arial Narrow" w:hAnsi="Arial Narrow" w:cs="Tahoma"/>
                      <w:bCs/>
                      <w:sz w:val="20"/>
                      <w:szCs w:val="20"/>
                    </w:rPr>
                    <w:t xml:space="preserve"> </w:t>
                  </w:r>
                </w:p>
              </w:tc>
              <w:tc>
                <w:tcPr>
                  <w:tcW w:w="1072" w:type="dxa"/>
                </w:tcPr>
                <w:p w14:paraId="32DE5BB1" w14:textId="77777777" w:rsidR="00694E98" w:rsidRPr="007A2663" w:rsidRDefault="00694E98" w:rsidP="00694E98">
                  <w:pPr>
                    <w:pStyle w:val="Prrafodelista"/>
                    <w:jc w:val="center"/>
                    <w:rPr>
                      <w:rFonts w:ascii="Arial Narrow" w:hAnsi="Arial Narrow" w:cs="Tahoma"/>
                      <w:sz w:val="20"/>
                      <w:szCs w:val="20"/>
                    </w:rPr>
                  </w:pPr>
                  <w:r w:rsidRPr="008E320D">
                    <w:rPr>
                      <w:rFonts w:ascii="Arial Narrow" w:hAnsi="Arial Narrow" w:cs="Tahoma"/>
                      <w:b/>
                      <w:color w:val="808080"/>
                      <w:sz w:val="20"/>
                      <w:szCs w:val="20"/>
                    </w:rPr>
                    <w:t>[</w:t>
                  </w:r>
                  <w:r>
                    <w:rPr>
                      <w:rFonts w:ascii="Arial Narrow" w:hAnsi="Arial Narrow" w:cs="Tahoma"/>
                      <w:b/>
                      <w:color w:val="808080"/>
                      <w:sz w:val="20"/>
                      <w:szCs w:val="20"/>
                    </w:rPr>
                    <w:t>Cuando aplique</w:t>
                  </w:r>
                  <w:r w:rsidRPr="008E320D">
                    <w:rPr>
                      <w:rFonts w:ascii="Arial Narrow" w:hAnsi="Arial Narrow" w:cs="Tahoma"/>
                      <w:b/>
                      <w:color w:val="808080"/>
                      <w:sz w:val="20"/>
                      <w:szCs w:val="20"/>
                    </w:rPr>
                    <w:t>]</w:t>
                  </w:r>
                </w:p>
              </w:tc>
            </w:tr>
            <w:tr w:rsidR="00694E98" w:rsidRPr="007A2663" w14:paraId="182E2561" w14:textId="77777777" w:rsidTr="00A577ED">
              <w:trPr>
                <w:trHeight w:val="27"/>
                <w:jc w:val="center"/>
              </w:trPr>
              <w:tc>
                <w:tcPr>
                  <w:tcW w:w="717" w:type="dxa"/>
                  <w:shd w:val="clear" w:color="auto" w:fill="auto"/>
                </w:tcPr>
                <w:p w14:paraId="4EDA8FF5" w14:textId="77777777" w:rsidR="00694E98" w:rsidRPr="007A2663" w:rsidRDefault="00694E98" w:rsidP="00694E98">
                  <w:pPr>
                    <w:jc w:val="center"/>
                    <w:rPr>
                      <w:rFonts w:ascii="Arial Narrow" w:hAnsi="Arial Narrow" w:cs="Tahoma"/>
                      <w:b/>
                      <w:sz w:val="20"/>
                      <w:szCs w:val="20"/>
                    </w:rPr>
                  </w:pPr>
                  <w:r>
                    <w:rPr>
                      <w:rFonts w:ascii="Arial Narrow" w:hAnsi="Arial Narrow" w:cs="Tahoma"/>
                      <w:b/>
                      <w:sz w:val="20"/>
                      <w:szCs w:val="20"/>
                    </w:rPr>
                    <w:t>2</w:t>
                  </w:r>
                </w:p>
              </w:tc>
              <w:tc>
                <w:tcPr>
                  <w:tcW w:w="8129" w:type="dxa"/>
                  <w:shd w:val="clear" w:color="auto" w:fill="auto"/>
                </w:tcPr>
                <w:p w14:paraId="31D18964" w14:textId="77777777" w:rsidR="00694E98" w:rsidRPr="007A2663" w:rsidRDefault="00694E98" w:rsidP="00694E98">
                  <w:pPr>
                    <w:jc w:val="both"/>
                    <w:rPr>
                      <w:rFonts w:ascii="Arial Narrow" w:hAnsi="Arial Narrow" w:cs="Tahoma"/>
                      <w:sz w:val="20"/>
                      <w:szCs w:val="20"/>
                    </w:rPr>
                  </w:pPr>
                  <w:r w:rsidRPr="007A2663">
                    <w:rPr>
                      <w:rFonts w:ascii="Arial Narrow" w:hAnsi="Arial Narrow" w:cs="Tahoma"/>
                      <w:bCs/>
                      <w:sz w:val="20"/>
                      <w:szCs w:val="20"/>
                    </w:rPr>
                    <w:t>Certificado de Disponibilidad Presupuestal</w:t>
                  </w:r>
                  <w:r>
                    <w:rPr>
                      <w:rFonts w:ascii="Arial Narrow" w:hAnsi="Arial Narrow" w:cs="Tahoma"/>
                      <w:bCs/>
                      <w:sz w:val="20"/>
                      <w:szCs w:val="20"/>
                    </w:rPr>
                    <w:t xml:space="preserve"> o Certificado de Disponibilidad de Recursos</w:t>
                  </w:r>
                </w:p>
              </w:tc>
              <w:tc>
                <w:tcPr>
                  <w:tcW w:w="1072" w:type="dxa"/>
                </w:tcPr>
                <w:p w14:paraId="4E907D92"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779FF3C4" w14:textId="77777777" w:rsidTr="00A577ED">
              <w:trPr>
                <w:trHeight w:val="27"/>
                <w:jc w:val="center"/>
              </w:trPr>
              <w:tc>
                <w:tcPr>
                  <w:tcW w:w="717" w:type="dxa"/>
                  <w:shd w:val="clear" w:color="auto" w:fill="auto"/>
                </w:tcPr>
                <w:p w14:paraId="3D5CBDD3"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3</w:t>
                  </w:r>
                </w:p>
              </w:tc>
              <w:tc>
                <w:tcPr>
                  <w:tcW w:w="8129" w:type="dxa"/>
                  <w:shd w:val="clear" w:color="auto" w:fill="auto"/>
                </w:tcPr>
                <w:p w14:paraId="29EB1B59" w14:textId="77777777" w:rsidR="00694E98" w:rsidRPr="007A2663" w:rsidRDefault="00694E98" w:rsidP="00694E98">
                  <w:pPr>
                    <w:jc w:val="both"/>
                    <w:rPr>
                      <w:rFonts w:ascii="Arial Narrow" w:hAnsi="Arial Narrow" w:cs="Tahoma"/>
                      <w:bCs/>
                      <w:sz w:val="20"/>
                      <w:szCs w:val="20"/>
                    </w:rPr>
                  </w:pPr>
                  <w:r>
                    <w:rPr>
                      <w:rFonts w:ascii="Arial Narrow" w:hAnsi="Arial Narrow" w:cs="Tahoma"/>
                      <w:bCs/>
                      <w:sz w:val="20"/>
                      <w:szCs w:val="20"/>
                    </w:rPr>
                    <w:t>Estudios Previos y Análisis del Sector</w:t>
                  </w:r>
                </w:p>
              </w:tc>
              <w:tc>
                <w:tcPr>
                  <w:tcW w:w="1072" w:type="dxa"/>
                </w:tcPr>
                <w:p w14:paraId="3B84FB0D"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0D5CF4AB" w14:textId="77777777" w:rsidTr="00A577ED">
              <w:trPr>
                <w:trHeight w:val="27"/>
                <w:jc w:val="center"/>
              </w:trPr>
              <w:tc>
                <w:tcPr>
                  <w:tcW w:w="717" w:type="dxa"/>
                  <w:shd w:val="clear" w:color="auto" w:fill="auto"/>
                </w:tcPr>
                <w:p w14:paraId="4E57A26F" w14:textId="77777777" w:rsidR="00694E98" w:rsidRPr="007A2663" w:rsidRDefault="00694E98" w:rsidP="00694E98">
                  <w:pPr>
                    <w:jc w:val="center"/>
                    <w:rPr>
                      <w:rFonts w:ascii="Arial Narrow" w:hAnsi="Arial Narrow" w:cs="Tahoma"/>
                      <w:b/>
                      <w:sz w:val="20"/>
                      <w:szCs w:val="20"/>
                    </w:rPr>
                  </w:pPr>
                  <w:r>
                    <w:rPr>
                      <w:rFonts w:ascii="Arial Narrow" w:hAnsi="Arial Narrow" w:cs="Tahoma"/>
                      <w:b/>
                      <w:sz w:val="20"/>
                      <w:szCs w:val="20"/>
                    </w:rPr>
                    <w:t>4</w:t>
                  </w:r>
                </w:p>
              </w:tc>
              <w:tc>
                <w:tcPr>
                  <w:tcW w:w="8129" w:type="dxa"/>
                  <w:shd w:val="clear" w:color="auto" w:fill="auto"/>
                </w:tcPr>
                <w:p w14:paraId="12FF5C76" w14:textId="77777777" w:rsidR="00694E98" w:rsidRPr="007A2663" w:rsidRDefault="00694E98" w:rsidP="00694E98">
                  <w:pPr>
                    <w:jc w:val="both"/>
                    <w:rPr>
                      <w:rFonts w:ascii="Arial Narrow" w:hAnsi="Arial Narrow" w:cs="Tahoma"/>
                      <w:bCs/>
                      <w:sz w:val="20"/>
                      <w:szCs w:val="20"/>
                    </w:rPr>
                  </w:pPr>
                  <w:r w:rsidRPr="00FD4BA5">
                    <w:rPr>
                      <w:rFonts w:ascii="Arial Narrow" w:hAnsi="Arial Narrow" w:cs="Tahoma"/>
                      <w:bCs/>
                      <w:sz w:val="20"/>
                      <w:szCs w:val="20"/>
                      <w:lang w:val="es-CO"/>
                    </w:rPr>
                    <w:t>Propuesta o cotización</w:t>
                  </w:r>
                </w:p>
              </w:tc>
              <w:tc>
                <w:tcPr>
                  <w:tcW w:w="1072" w:type="dxa"/>
                </w:tcPr>
                <w:p w14:paraId="698AD010"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1B659F53" w14:textId="77777777" w:rsidTr="00A577ED">
              <w:trPr>
                <w:trHeight w:val="27"/>
                <w:jc w:val="center"/>
              </w:trPr>
              <w:tc>
                <w:tcPr>
                  <w:tcW w:w="717" w:type="dxa"/>
                  <w:shd w:val="clear" w:color="auto" w:fill="auto"/>
                </w:tcPr>
                <w:p w14:paraId="42230B74" w14:textId="77777777" w:rsidR="00694E98" w:rsidRPr="007A2663" w:rsidRDefault="00694E98" w:rsidP="00694E98">
                  <w:pPr>
                    <w:jc w:val="center"/>
                    <w:rPr>
                      <w:rFonts w:ascii="Arial Narrow" w:hAnsi="Arial Narrow" w:cs="Tahoma"/>
                      <w:b/>
                      <w:sz w:val="20"/>
                      <w:szCs w:val="20"/>
                    </w:rPr>
                  </w:pPr>
                  <w:r>
                    <w:rPr>
                      <w:rFonts w:ascii="Arial Narrow" w:hAnsi="Arial Narrow" w:cs="Tahoma"/>
                      <w:b/>
                      <w:sz w:val="20"/>
                      <w:szCs w:val="20"/>
                    </w:rPr>
                    <w:t>5</w:t>
                  </w:r>
                </w:p>
              </w:tc>
              <w:tc>
                <w:tcPr>
                  <w:tcW w:w="8129" w:type="dxa"/>
                  <w:shd w:val="clear" w:color="auto" w:fill="auto"/>
                </w:tcPr>
                <w:p w14:paraId="557B37FB" w14:textId="77777777" w:rsidR="00694E98" w:rsidRPr="007A2663" w:rsidRDefault="00694E98" w:rsidP="00694E98">
                  <w:pPr>
                    <w:jc w:val="both"/>
                    <w:rPr>
                      <w:rFonts w:ascii="Arial Narrow" w:hAnsi="Arial Narrow" w:cs="Tahoma"/>
                      <w:bCs/>
                      <w:sz w:val="20"/>
                      <w:szCs w:val="20"/>
                    </w:rPr>
                  </w:pPr>
                  <w:r w:rsidRPr="00FD4BA5">
                    <w:rPr>
                      <w:rFonts w:ascii="Arial Narrow" w:hAnsi="Arial Narrow" w:cs="Tahoma"/>
                      <w:bCs/>
                      <w:sz w:val="20"/>
                      <w:szCs w:val="20"/>
                    </w:rPr>
                    <w:t>NIT-</w:t>
                  </w:r>
                  <w:proofErr w:type="gramStart"/>
                  <w:r w:rsidRPr="00FD4BA5">
                    <w:rPr>
                      <w:rFonts w:ascii="Arial Narrow" w:hAnsi="Arial Narrow" w:cs="Tahoma"/>
                      <w:bCs/>
                      <w:sz w:val="20"/>
                      <w:szCs w:val="20"/>
                    </w:rPr>
                    <w:t>RUT(</w:t>
                  </w:r>
                  <w:proofErr w:type="gramEnd"/>
                  <w:r w:rsidRPr="00FD4BA5">
                    <w:rPr>
                      <w:rFonts w:ascii="Arial Narrow" w:hAnsi="Arial Narrow" w:cs="Tahoma"/>
                      <w:bCs/>
                      <w:sz w:val="20"/>
                      <w:szCs w:val="20"/>
                    </w:rPr>
                    <w:t>Persona natural o jurídica y representante legal según sea el caso)</w:t>
                  </w:r>
                </w:p>
              </w:tc>
              <w:tc>
                <w:tcPr>
                  <w:tcW w:w="1072" w:type="dxa"/>
                </w:tcPr>
                <w:p w14:paraId="731F8607"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153D04C9" w14:textId="77777777" w:rsidTr="00A577ED">
              <w:trPr>
                <w:trHeight w:val="27"/>
                <w:jc w:val="center"/>
              </w:trPr>
              <w:tc>
                <w:tcPr>
                  <w:tcW w:w="717" w:type="dxa"/>
                  <w:shd w:val="clear" w:color="auto" w:fill="auto"/>
                </w:tcPr>
                <w:p w14:paraId="249DF278"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6</w:t>
                  </w:r>
                </w:p>
              </w:tc>
              <w:tc>
                <w:tcPr>
                  <w:tcW w:w="8129" w:type="dxa"/>
                  <w:shd w:val="clear" w:color="auto" w:fill="auto"/>
                </w:tcPr>
                <w:p w14:paraId="5A6BABBA" w14:textId="77777777" w:rsidR="00694E98" w:rsidRPr="007A2663" w:rsidRDefault="00694E98" w:rsidP="00694E98">
                  <w:pPr>
                    <w:jc w:val="both"/>
                    <w:rPr>
                      <w:rFonts w:ascii="Arial Narrow" w:hAnsi="Arial Narrow" w:cs="Tahoma"/>
                      <w:bCs/>
                      <w:sz w:val="20"/>
                      <w:szCs w:val="20"/>
                    </w:rPr>
                  </w:pPr>
                  <w:r w:rsidRPr="00FD4BA5">
                    <w:rPr>
                      <w:rFonts w:ascii="Arial Narrow" w:hAnsi="Arial Narrow" w:cs="Tahoma"/>
                      <w:bCs/>
                      <w:sz w:val="20"/>
                      <w:szCs w:val="20"/>
                    </w:rPr>
                    <w:t>Hoja de vida de función pública debidamente actualizada para personas naturales o personas jurídicas, junto con los soportes respectivos, conforme al perfil y condiciones requeridas en el Estudio Previo (Diplomas, certificaciones etc.) aprobada por la Subsecretaria de Talento Humano</w:t>
                  </w:r>
                </w:p>
              </w:tc>
              <w:tc>
                <w:tcPr>
                  <w:tcW w:w="1072" w:type="dxa"/>
                </w:tcPr>
                <w:p w14:paraId="6FA7D902"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08D521DF" w14:textId="77777777" w:rsidTr="00A577ED">
              <w:trPr>
                <w:trHeight w:val="27"/>
                <w:jc w:val="center"/>
              </w:trPr>
              <w:tc>
                <w:tcPr>
                  <w:tcW w:w="717" w:type="dxa"/>
                  <w:shd w:val="clear" w:color="auto" w:fill="auto"/>
                </w:tcPr>
                <w:p w14:paraId="60ED4B97"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7</w:t>
                  </w:r>
                </w:p>
              </w:tc>
              <w:tc>
                <w:tcPr>
                  <w:tcW w:w="8129" w:type="dxa"/>
                  <w:shd w:val="clear" w:color="auto" w:fill="auto"/>
                </w:tcPr>
                <w:p w14:paraId="0A79BF05" w14:textId="77777777" w:rsidR="00694E98" w:rsidRDefault="00694E98" w:rsidP="00694E98">
                  <w:pPr>
                    <w:jc w:val="both"/>
                    <w:rPr>
                      <w:rFonts w:ascii="Arial Narrow" w:hAnsi="Arial Narrow" w:cs="Tahoma"/>
                      <w:bCs/>
                      <w:sz w:val="20"/>
                      <w:szCs w:val="20"/>
                    </w:rPr>
                  </w:pPr>
                  <w:r w:rsidRPr="00FD4BA5">
                    <w:rPr>
                      <w:rFonts w:ascii="Arial Narrow" w:hAnsi="Arial Narrow" w:cs="Tahoma"/>
                      <w:bCs/>
                      <w:sz w:val="20"/>
                      <w:szCs w:val="20"/>
                    </w:rPr>
                    <w:t>Copia de la cedula de ciudadanía de la persona natural o del representante legal si es persona jurídica</w:t>
                  </w:r>
                </w:p>
              </w:tc>
              <w:tc>
                <w:tcPr>
                  <w:tcW w:w="1072" w:type="dxa"/>
                </w:tcPr>
                <w:p w14:paraId="7BA1CA27"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0CD7D557" w14:textId="77777777" w:rsidTr="00A577ED">
              <w:trPr>
                <w:trHeight w:val="27"/>
                <w:jc w:val="center"/>
              </w:trPr>
              <w:tc>
                <w:tcPr>
                  <w:tcW w:w="717" w:type="dxa"/>
                  <w:shd w:val="clear" w:color="auto" w:fill="auto"/>
                </w:tcPr>
                <w:p w14:paraId="73812A78"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8</w:t>
                  </w:r>
                </w:p>
              </w:tc>
              <w:tc>
                <w:tcPr>
                  <w:tcW w:w="8129" w:type="dxa"/>
                  <w:shd w:val="clear" w:color="auto" w:fill="auto"/>
                </w:tcPr>
                <w:p w14:paraId="3D474238" w14:textId="77777777" w:rsidR="00694E98" w:rsidRPr="007A2663" w:rsidRDefault="00694E98" w:rsidP="00694E98">
                  <w:pPr>
                    <w:jc w:val="both"/>
                    <w:rPr>
                      <w:rFonts w:ascii="Arial Narrow" w:hAnsi="Arial Narrow" w:cs="Tahoma"/>
                      <w:bCs/>
                      <w:sz w:val="20"/>
                      <w:szCs w:val="20"/>
                    </w:rPr>
                  </w:pPr>
                  <w:r w:rsidRPr="00FD4BA5">
                    <w:rPr>
                      <w:rFonts w:ascii="Arial Narrow" w:hAnsi="Arial Narrow" w:cs="Tahoma"/>
                      <w:bCs/>
                      <w:sz w:val="20"/>
                      <w:szCs w:val="20"/>
                    </w:rPr>
                    <w:t>Copia de la libreta militar o certificación de definición de situación militar (Ley 780 de 2016)</w:t>
                  </w:r>
                </w:p>
              </w:tc>
              <w:tc>
                <w:tcPr>
                  <w:tcW w:w="1072" w:type="dxa"/>
                </w:tcPr>
                <w:p w14:paraId="71C4254C" w14:textId="62E2CF00" w:rsidR="00694E98" w:rsidRPr="00E627CF" w:rsidRDefault="006D0C98" w:rsidP="006D0C98">
                  <w:pPr>
                    <w:widowControl/>
                    <w:autoSpaceDE/>
                    <w:autoSpaceDN/>
                    <w:contextualSpacing/>
                    <w:jc w:val="center"/>
                    <w:rPr>
                      <w:rFonts w:ascii="Arial Narrow" w:hAnsi="Arial Narrow" w:cs="Tahoma"/>
                      <w:sz w:val="20"/>
                      <w:szCs w:val="20"/>
                    </w:rPr>
                  </w:pPr>
                  <w:r w:rsidRPr="00E627CF">
                    <w:rPr>
                      <w:rFonts w:ascii="Arial Narrow" w:hAnsi="Arial Narrow" w:cs="Tahoma"/>
                      <w:b/>
                      <w:color w:val="808080"/>
                      <w:sz w:val="20"/>
                      <w:szCs w:val="20"/>
                    </w:rPr>
                    <w:t>[Cuando aplique]</w:t>
                  </w:r>
                </w:p>
              </w:tc>
            </w:tr>
            <w:tr w:rsidR="00694E98" w:rsidRPr="007A2663" w14:paraId="2A274080" w14:textId="77777777" w:rsidTr="00A577ED">
              <w:trPr>
                <w:trHeight w:val="27"/>
                <w:jc w:val="center"/>
              </w:trPr>
              <w:tc>
                <w:tcPr>
                  <w:tcW w:w="717" w:type="dxa"/>
                  <w:shd w:val="clear" w:color="auto" w:fill="auto"/>
                </w:tcPr>
                <w:p w14:paraId="4F20207A"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9</w:t>
                  </w:r>
                </w:p>
              </w:tc>
              <w:tc>
                <w:tcPr>
                  <w:tcW w:w="8129" w:type="dxa"/>
                  <w:shd w:val="clear" w:color="auto" w:fill="auto"/>
                  <w:vAlign w:val="bottom"/>
                </w:tcPr>
                <w:p w14:paraId="1E8AD92A" w14:textId="77777777" w:rsidR="00694E98" w:rsidRPr="007A2663" w:rsidRDefault="00694E98" w:rsidP="00694E98">
                  <w:pPr>
                    <w:jc w:val="both"/>
                    <w:rPr>
                      <w:rFonts w:ascii="Arial Narrow" w:hAnsi="Arial Narrow" w:cs="Tahoma"/>
                      <w:sz w:val="20"/>
                      <w:szCs w:val="20"/>
                    </w:rPr>
                  </w:pPr>
                  <w:r w:rsidRPr="00FD4BA5">
                    <w:rPr>
                      <w:rFonts w:ascii="Arial Narrow" w:hAnsi="Arial Narrow" w:cs="Tahoma"/>
                      <w:bCs/>
                      <w:sz w:val="20"/>
                      <w:szCs w:val="20"/>
                    </w:rPr>
                    <w:t>Antecedentes Fiscales persona natural y/o persona jurídica</w:t>
                  </w:r>
                </w:p>
              </w:tc>
              <w:tc>
                <w:tcPr>
                  <w:tcW w:w="1072" w:type="dxa"/>
                </w:tcPr>
                <w:p w14:paraId="4FB9E8DD" w14:textId="77777777" w:rsidR="00694E98" w:rsidRPr="00E627CF"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0A50BDAC" w14:textId="77777777" w:rsidTr="00A577ED">
              <w:trPr>
                <w:trHeight w:val="27"/>
                <w:jc w:val="center"/>
              </w:trPr>
              <w:tc>
                <w:tcPr>
                  <w:tcW w:w="717" w:type="dxa"/>
                  <w:shd w:val="clear" w:color="auto" w:fill="auto"/>
                </w:tcPr>
                <w:p w14:paraId="3EE23CA7"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10</w:t>
                  </w:r>
                </w:p>
              </w:tc>
              <w:tc>
                <w:tcPr>
                  <w:tcW w:w="8129" w:type="dxa"/>
                  <w:shd w:val="clear" w:color="auto" w:fill="auto"/>
                  <w:vAlign w:val="bottom"/>
                </w:tcPr>
                <w:p w14:paraId="083D9775" w14:textId="77777777" w:rsidR="00694E98" w:rsidRPr="007A2663" w:rsidRDefault="00694E98" w:rsidP="00694E98">
                  <w:pPr>
                    <w:jc w:val="both"/>
                    <w:rPr>
                      <w:rFonts w:ascii="Arial Narrow" w:hAnsi="Arial Narrow" w:cs="Tahoma"/>
                      <w:sz w:val="20"/>
                      <w:szCs w:val="20"/>
                    </w:rPr>
                  </w:pPr>
                  <w:r w:rsidRPr="00FD4BA5">
                    <w:rPr>
                      <w:rFonts w:ascii="Arial Narrow" w:hAnsi="Arial Narrow" w:cs="Tahoma"/>
                      <w:bCs/>
                      <w:sz w:val="20"/>
                      <w:szCs w:val="20"/>
                    </w:rPr>
                    <w:t>Antecedentes Disciplinarios persona natural y/o persona jurídica</w:t>
                  </w:r>
                </w:p>
              </w:tc>
              <w:tc>
                <w:tcPr>
                  <w:tcW w:w="1072" w:type="dxa"/>
                </w:tcPr>
                <w:p w14:paraId="3DE80D3D" w14:textId="77777777" w:rsidR="00694E98" w:rsidRPr="00E627CF"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33C5958A" w14:textId="77777777" w:rsidTr="00A577ED">
              <w:trPr>
                <w:trHeight w:val="27"/>
                <w:jc w:val="center"/>
              </w:trPr>
              <w:tc>
                <w:tcPr>
                  <w:tcW w:w="717" w:type="dxa"/>
                  <w:shd w:val="clear" w:color="auto" w:fill="auto"/>
                </w:tcPr>
                <w:p w14:paraId="56892129"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11</w:t>
                  </w:r>
                </w:p>
              </w:tc>
              <w:tc>
                <w:tcPr>
                  <w:tcW w:w="8129" w:type="dxa"/>
                  <w:shd w:val="clear" w:color="auto" w:fill="auto"/>
                  <w:vAlign w:val="bottom"/>
                </w:tcPr>
                <w:p w14:paraId="65CA0C24" w14:textId="77777777" w:rsidR="00694E98" w:rsidRPr="007A2663" w:rsidRDefault="00694E98" w:rsidP="00694E98">
                  <w:pPr>
                    <w:jc w:val="both"/>
                    <w:rPr>
                      <w:rFonts w:ascii="Arial Narrow" w:hAnsi="Arial Narrow" w:cs="Tahoma"/>
                      <w:sz w:val="20"/>
                      <w:szCs w:val="20"/>
                    </w:rPr>
                  </w:pPr>
                  <w:r w:rsidRPr="00FD4BA5">
                    <w:rPr>
                      <w:rFonts w:ascii="Arial Narrow" w:hAnsi="Arial Narrow" w:cs="Tahoma"/>
                      <w:bCs/>
                      <w:sz w:val="20"/>
                      <w:szCs w:val="20"/>
                    </w:rPr>
                    <w:t>Antecedentes Judiciales</w:t>
                  </w:r>
                </w:p>
              </w:tc>
              <w:tc>
                <w:tcPr>
                  <w:tcW w:w="1072" w:type="dxa"/>
                </w:tcPr>
                <w:p w14:paraId="1340B0A6" w14:textId="77777777" w:rsidR="00694E98" w:rsidRPr="00E627CF"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1C81BF6F" w14:textId="77777777" w:rsidTr="00A577ED">
              <w:trPr>
                <w:trHeight w:val="27"/>
                <w:jc w:val="center"/>
              </w:trPr>
              <w:tc>
                <w:tcPr>
                  <w:tcW w:w="717" w:type="dxa"/>
                  <w:shd w:val="clear" w:color="auto" w:fill="auto"/>
                </w:tcPr>
                <w:p w14:paraId="3E06A2AE"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12</w:t>
                  </w:r>
                </w:p>
              </w:tc>
              <w:tc>
                <w:tcPr>
                  <w:tcW w:w="8129" w:type="dxa"/>
                  <w:shd w:val="clear" w:color="auto" w:fill="auto"/>
                </w:tcPr>
                <w:p w14:paraId="1F9BB4FF" w14:textId="77777777" w:rsidR="00694E98" w:rsidRPr="007A2663" w:rsidRDefault="00694E98" w:rsidP="00694E98">
                  <w:pPr>
                    <w:jc w:val="both"/>
                    <w:rPr>
                      <w:rFonts w:ascii="Arial Narrow" w:hAnsi="Arial Narrow" w:cs="Tahoma"/>
                      <w:bCs/>
                      <w:sz w:val="20"/>
                      <w:szCs w:val="20"/>
                    </w:rPr>
                  </w:pPr>
                  <w:r w:rsidRPr="00FD4BA5">
                    <w:rPr>
                      <w:rFonts w:ascii="Arial Narrow" w:hAnsi="Arial Narrow" w:cs="Tahoma"/>
                      <w:bCs/>
                      <w:sz w:val="20"/>
                      <w:szCs w:val="20"/>
                    </w:rPr>
                    <w:t>Certificado Sistema Nacional de Medidas Correctivas (Ley 801 de 2016)</w:t>
                  </w:r>
                </w:p>
              </w:tc>
              <w:tc>
                <w:tcPr>
                  <w:tcW w:w="1072" w:type="dxa"/>
                </w:tcPr>
                <w:p w14:paraId="337B4E90" w14:textId="77777777" w:rsidR="00694E98" w:rsidRPr="00E627CF"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3AFC235E" w14:textId="77777777" w:rsidTr="00A577ED">
              <w:trPr>
                <w:trHeight w:val="27"/>
                <w:jc w:val="center"/>
              </w:trPr>
              <w:tc>
                <w:tcPr>
                  <w:tcW w:w="717" w:type="dxa"/>
                  <w:shd w:val="clear" w:color="auto" w:fill="auto"/>
                </w:tcPr>
                <w:p w14:paraId="3899C5FD"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13</w:t>
                  </w:r>
                </w:p>
              </w:tc>
              <w:tc>
                <w:tcPr>
                  <w:tcW w:w="8129" w:type="dxa"/>
                  <w:shd w:val="clear" w:color="auto" w:fill="auto"/>
                </w:tcPr>
                <w:p w14:paraId="7E4D4B61" w14:textId="77777777" w:rsidR="00694E98" w:rsidRPr="007A2663" w:rsidRDefault="00694E98" w:rsidP="00694E98">
                  <w:pPr>
                    <w:rPr>
                      <w:rFonts w:ascii="Arial Narrow" w:hAnsi="Arial Narrow" w:cs="Tahoma"/>
                      <w:sz w:val="20"/>
                      <w:szCs w:val="20"/>
                    </w:rPr>
                  </w:pPr>
                  <w:r w:rsidRPr="00FD4BA5">
                    <w:rPr>
                      <w:rFonts w:ascii="Arial Narrow" w:hAnsi="Arial Narrow" w:cs="Tahoma"/>
                      <w:sz w:val="20"/>
                      <w:szCs w:val="20"/>
                    </w:rPr>
                    <w:t>Certificado de registro de inhabilidades por delitos sexuales contra menores de edad (Cuando aplique el objeto del contrato con actividades relacionadas)</w:t>
                  </w:r>
                </w:p>
              </w:tc>
              <w:tc>
                <w:tcPr>
                  <w:tcW w:w="1072" w:type="dxa"/>
                </w:tcPr>
                <w:p w14:paraId="7651CB96" w14:textId="77777777" w:rsidR="00694E98" w:rsidRPr="00E627CF" w:rsidRDefault="00694E98" w:rsidP="00694E98">
                  <w:pPr>
                    <w:widowControl/>
                    <w:autoSpaceDE/>
                    <w:autoSpaceDN/>
                    <w:contextualSpacing/>
                    <w:jc w:val="right"/>
                    <w:rPr>
                      <w:rFonts w:ascii="Arial Narrow" w:hAnsi="Arial Narrow" w:cs="Tahoma"/>
                      <w:sz w:val="20"/>
                      <w:szCs w:val="20"/>
                    </w:rPr>
                  </w:pPr>
                  <w:r w:rsidRPr="00E627CF">
                    <w:rPr>
                      <w:rFonts w:ascii="Arial Narrow" w:hAnsi="Arial Narrow" w:cs="Tahoma"/>
                      <w:b/>
                      <w:color w:val="808080"/>
                      <w:sz w:val="20"/>
                      <w:szCs w:val="20"/>
                    </w:rPr>
                    <w:t>[Cuando aplique]</w:t>
                  </w:r>
                </w:p>
              </w:tc>
            </w:tr>
            <w:tr w:rsidR="00694E98" w:rsidRPr="007A2663" w14:paraId="4EC7A342" w14:textId="77777777" w:rsidTr="00A577ED">
              <w:trPr>
                <w:trHeight w:val="27"/>
                <w:jc w:val="center"/>
              </w:trPr>
              <w:tc>
                <w:tcPr>
                  <w:tcW w:w="717" w:type="dxa"/>
                  <w:shd w:val="clear" w:color="auto" w:fill="auto"/>
                </w:tcPr>
                <w:p w14:paraId="75E599F2"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14</w:t>
                  </w:r>
                </w:p>
              </w:tc>
              <w:tc>
                <w:tcPr>
                  <w:tcW w:w="8129" w:type="dxa"/>
                  <w:shd w:val="clear" w:color="auto" w:fill="auto"/>
                </w:tcPr>
                <w:p w14:paraId="044FE017" w14:textId="77777777" w:rsidR="00694E98" w:rsidRPr="007A2663" w:rsidRDefault="00694E98" w:rsidP="00694E98">
                  <w:pPr>
                    <w:rPr>
                      <w:rFonts w:ascii="Arial Narrow" w:hAnsi="Arial Narrow" w:cs="Tahoma"/>
                      <w:sz w:val="20"/>
                      <w:szCs w:val="20"/>
                    </w:rPr>
                  </w:pPr>
                  <w:r w:rsidRPr="00FD4BA5">
                    <w:rPr>
                      <w:rFonts w:ascii="Arial Narrow" w:hAnsi="Arial Narrow" w:cs="Tahoma"/>
                      <w:sz w:val="20"/>
                      <w:szCs w:val="20"/>
                    </w:rPr>
                    <w:t xml:space="preserve">Certificado de idoneidad expedido por el </w:t>
                  </w:r>
                  <w:proofErr w:type="gramStart"/>
                  <w:r w:rsidRPr="00FD4BA5">
                    <w:rPr>
                      <w:rFonts w:ascii="Arial Narrow" w:hAnsi="Arial Narrow" w:cs="Tahoma"/>
                      <w:sz w:val="20"/>
                      <w:szCs w:val="20"/>
                    </w:rPr>
                    <w:t>Secretario</w:t>
                  </w:r>
                  <w:proofErr w:type="gramEnd"/>
                  <w:r w:rsidRPr="00FD4BA5">
                    <w:rPr>
                      <w:rFonts w:ascii="Arial Narrow" w:hAnsi="Arial Narrow" w:cs="Tahoma"/>
                      <w:sz w:val="20"/>
                      <w:szCs w:val="20"/>
                    </w:rPr>
                    <w:t xml:space="preserve"> de la dependencia que requiere la contratación, con el respectivo soporte de pago de estampillas y la anotación de anulación</w:t>
                  </w:r>
                </w:p>
              </w:tc>
              <w:tc>
                <w:tcPr>
                  <w:tcW w:w="1072" w:type="dxa"/>
                </w:tcPr>
                <w:p w14:paraId="0754798C"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63276A8A" w14:textId="77777777" w:rsidTr="00A577ED">
              <w:trPr>
                <w:trHeight w:val="27"/>
                <w:jc w:val="center"/>
              </w:trPr>
              <w:tc>
                <w:tcPr>
                  <w:tcW w:w="717" w:type="dxa"/>
                  <w:shd w:val="clear" w:color="auto" w:fill="auto"/>
                </w:tcPr>
                <w:p w14:paraId="5BCF0C0B"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15</w:t>
                  </w:r>
                </w:p>
              </w:tc>
              <w:tc>
                <w:tcPr>
                  <w:tcW w:w="8129" w:type="dxa"/>
                  <w:shd w:val="clear" w:color="auto" w:fill="auto"/>
                </w:tcPr>
                <w:p w14:paraId="310DDF82" w14:textId="77777777" w:rsidR="00694E98" w:rsidRPr="007A2663" w:rsidRDefault="00694E98" w:rsidP="00694E98">
                  <w:pPr>
                    <w:rPr>
                      <w:rFonts w:ascii="Arial Narrow" w:hAnsi="Arial Narrow" w:cs="Tahoma"/>
                      <w:sz w:val="20"/>
                      <w:szCs w:val="20"/>
                    </w:rPr>
                  </w:pPr>
                  <w:r w:rsidRPr="00FD4BA5">
                    <w:rPr>
                      <w:rFonts w:ascii="Arial Narrow" w:hAnsi="Arial Narrow" w:cs="Tahoma"/>
                      <w:sz w:val="20"/>
                      <w:szCs w:val="20"/>
                    </w:rPr>
                    <w:t>Certificado de inexistencia expedido por la Subsecretaria de Talento Humano</w:t>
                  </w:r>
                </w:p>
              </w:tc>
              <w:tc>
                <w:tcPr>
                  <w:tcW w:w="1072" w:type="dxa"/>
                </w:tcPr>
                <w:p w14:paraId="7C444C13" w14:textId="77777777" w:rsidR="00694E98" w:rsidRPr="007A2663" w:rsidRDefault="00694E98" w:rsidP="00694E98">
                  <w:pPr>
                    <w:pStyle w:val="Prrafodelista"/>
                    <w:ind w:left="176" w:hanging="142"/>
                    <w:jc w:val="center"/>
                    <w:rPr>
                      <w:rFonts w:ascii="Arial Narrow" w:hAnsi="Arial Narrow" w:cs="Tahoma"/>
                      <w:sz w:val="20"/>
                      <w:szCs w:val="20"/>
                    </w:rPr>
                  </w:pPr>
                </w:p>
              </w:tc>
            </w:tr>
            <w:tr w:rsidR="00694E98" w:rsidRPr="007A2663" w14:paraId="1FBBBBA9" w14:textId="77777777" w:rsidTr="00A577ED">
              <w:trPr>
                <w:trHeight w:val="27"/>
                <w:jc w:val="center"/>
              </w:trPr>
              <w:tc>
                <w:tcPr>
                  <w:tcW w:w="717" w:type="dxa"/>
                  <w:shd w:val="clear" w:color="auto" w:fill="auto"/>
                </w:tcPr>
                <w:p w14:paraId="7A2F10DD"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16</w:t>
                  </w:r>
                </w:p>
              </w:tc>
              <w:tc>
                <w:tcPr>
                  <w:tcW w:w="8129" w:type="dxa"/>
                  <w:shd w:val="clear" w:color="auto" w:fill="auto"/>
                </w:tcPr>
                <w:p w14:paraId="7AA6DB3A" w14:textId="77777777" w:rsidR="00694E98" w:rsidRPr="00FD4BA5" w:rsidRDefault="00694E98" w:rsidP="00694E98">
                  <w:pPr>
                    <w:rPr>
                      <w:rFonts w:ascii="Arial Narrow" w:hAnsi="Arial Narrow" w:cs="Tahoma"/>
                      <w:sz w:val="20"/>
                      <w:szCs w:val="20"/>
                    </w:rPr>
                  </w:pPr>
                  <w:r w:rsidRPr="00FD4BA5">
                    <w:rPr>
                      <w:rFonts w:ascii="Arial Narrow" w:hAnsi="Arial Narrow" w:cs="Tahoma"/>
                      <w:sz w:val="20"/>
                      <w:szCs w:val="20"/>
                    </w:rPr>
                    <w:t>Tarjeta profesional vigente y certificado de antecedentes profesionales</w:t>
                  </w:r>
                </w:p>
                <w:p w14:paraId="6E354477" w14:textId="77777777" w:rsidR="00694E98" w:rsidRPr="00FD4BA5" w:rsidRDefault="00694E98" w:rsidP="00694E98">
                  <w:pPr>
                    <w:rPr>
                      <w:rFonts w:ascii="Arial Narrow" w:hAnsi="Arial Narrow" w:cs="Tahoma"/>
                      <w:sz w:val="20"/>
                      <w:szCs w:val="20"/>
                    </w:rPr>
                  </w:pPr>
                </w:p>
              </w:tc>
              <w:tc>
                <w:tcPr>
                  <w:tcW w:w="1072" w:type="dxa"/>
                </w:tcPr>
                <w:p w14:paraId="0C9087F0" w14:textId="77777777" w:rsidR="00694E98" w:rsidRPr="008E320D" w:rsidRDefault="00694E98" w:rsidP="00694E98">
                  <w:pPr>
                    <w:pStyle w:val="Prrafodelista"/>
                    <w:ind w:left="176" w:hanging="142"/>
                    <w:jc w:val="center"/>
                    <w:rPr>
                      <w:rFonts w:ascii="Arial Narrow" w:hAnsi="Arial Narrow" w:cs="Tahoma"/>
                      <w:b/>
                      <w:color w:val="808080"/>
                      <w:sz w:val="20"/>
                      <w:szCs w:val="20"/>
                    </w:rPr>
                  </w:pPr>
                  <w:r w:rsidRPr="00ED1621">
                    <w:rPr>
                      <w:rFonts w:ascii="Arial Narrow" w:hAnsi="Arial Narrow" w:cs="Tahoma"/>
                      <w:b/>
                      <w:color w:val="808080"/>
                      <w:sz w:val="20"/>
                      <w:szCs w:val="20"/>
                    </w:rPr>
                    <w:t>[Cuando aplique]</w:t>
                  </w:r>
                </w:p>
              </w:tc>
            </w:tr>
            <w:tr w:rsidR="00694E98" w:rsidRPr="007A2663" w14:paraId="1B2E6065" w14:textId="77777777" w:rsidTr="00A577ED">
              <w:trPr>
                <w:trHeight w:val="27"/>
                <w:jc w:val="center"/>
              </w:trPr>
              <w:tc>
                <w:tcPr>
                  <w:tcW w:w="717" w:type="dxa"/>
                  <w:shd w:val="clear" w:color="auto" w:fill="auto"/>
                </w:tcPr>
                <w:p w14:paraId="001B0216"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17</w:t>
                  </w:r>
                </w:p>
              </w:tc>
              <w:tc>
                <w:tcPr>
                  <w:tcW w:w="8129" w:type="dxa"/>
                  <w:shd w:val="clear" w:color="auto" w:fill="auto"/>
                  <w:vAlign w:val="center"/>
                </w:tcPr>
                <w:p w14:paraId="272BC89B" w14:textId="77777777" w:rsidR="00694E98" w:rsidRPr="007A2663" w:rsidRDefault="00694E98" w:rsidP="00694E98">
                  <w:pPr>
                    <w:jc w:val="both"/>
                    <w:rPr>
                      <w:rFonts w:ascii="Arial Narrow" w:hAnsi="Arial Narrow" w:cs="Tahoma"/>
                      <w:sz w:val="20"/>
                      <w:szCs w:val="20"/>
                    </w:rPr>
                  </w:pPr>
                  <w:r w:rsidRPr="00FD4BA5">
                    <w:rPr>
                      <w:rFonts w:ascii="Arial Narrow" w:hAnsi="Arial Narrow" w:cs="Tahoma"/>
                      <w:sz w:val="20"/>
                      <w:szCs w:val="20"/>
                    </w:rPr>
                    <w:t>Certificado de cuenta bancaria</w:t>
                  </w:r>
                </w:p>
              </w:tc>
              <w:tc>
                <w:tcPr>
                  <w:tcW w:w="1072" w:type="dxa"/>
                  <w:vAlign w:val="center"/>
                </w:tcPr>
                <w:p w14:paraId="55BBA824"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1822CB04" w14:textId="77777777" w:rsidTr="00A577ED">
              <w:trPr>
                <w:trHeight w:val="27"/>
                <w:jc w:val="center"/>
              </w:trPr>
              <w:tc>
                <w:tcPr>
                  <w:tcW w:w="717" w:type="dxa"/>
                  <w:shd w:val="clear" w:color="auto" w:fill="auto"/>
                </w:tcPr>
                <w:p w14:paraId="5D34CB12" w14:textId="77777777" w:rsidR="00694E98" w:rsidRPr="007A2663" w:rsidRDefault="00694E98" w:rsidP="00694E98">
                  <w:pPr>
                    <w:jc w:val="center"/>
                    <w:rPr>
                      <w:rFonts w:ascii="Arial Narrow" w:hAnsi="Arial Narrow" w:cs="Tahoma"/>
                      <w:b/>
                      <w:sz w:val="20"/>
                      <w:szCs w:val="20"/>
                    </w:rPr>
                  </w:pPr>
                  <w:r>
                    <w:rPr>
                      <w:rFonts w:ascii="Arial Narrow" w:hAnsi="Arial Narrow" w:cs="Tahoma"/>
                      <w:b/>
                      <w:sz w:val="20"/>
                      <w:szCs w:val="20"/>
                    </w:rPr>
                    <w:t>18</w:t>
                  </w:r>
                </w:p>
              </w:tc>
              <w:tc>
                <w:tcPr>
                  <w:tcW w:w="8129" w:type="dxa"/>
                  <w:shd w:val="clear" w:color="auto" w:fill="auto"/>
                </w:tcPr>
                <w:p w14:paraId="4D5F5D36" w14:textId="77777777" w:rsidR="00694E98" w:rsidRPr="007A2663" w:rsidRDefault="00694E98" w:rsidP="00694E98">
                  <w:pPr>
                    <w:pStyle w:val="Sinespaciado"/>
                    <w:jc w:val="both"/>
                    <w:rPr>
                      <w:rFonts w:ascii="Arial Narrow" w:hAnsi="Arial Narrow" w:cs="Tahoma"/>
                      <w:sz w:val="20"/>
                      <w:szCs w:val="20"/>
                      <w:lang w:val="es-ES"/>
                    </w:rPr>
                  </w:pPr>
                  <w:r>
                    <w:rPr>
                      <w:rFonts w:ascii="Arial Narrow" w:hAnsi="Arial Narrow" w:cs="Tahoma"/>
                      <w:sz w:val="20"/>
                      <w:szCs w:val="20"/>
                      <w:lang w:val="es-ES"/>
                    </w:rPr>
                    <w:t xml:space="preserve">Anexo Contractual </w:t>
                  </w:r>
                </w:p>
              </w:tc>
              <w:tc>
                <w:tcPr>
                  <w:tcW w:w="1072" w:type="dxa"/>
                </w:tcPr>
                <w:p w14:paraId="5E87BB21" w14:textId="77777777" w:rsidR="00694E98" w:rsidRPr="007A2663" w:rsidRDefault="00694E98" w:rsidP="00694E98">
                  <w:pPr>
                    <w:pStyle w:val="Sinespaciado"/>
                    <w:numPr>
                      <w:ilvl w:val="0"/>
                      <w:numId w:val="26"/>
                    </w:numPr>
                    <w:jc w:val="center"/>
                    <w:rPr>
                      <w:rFonts w:ascii="Arial Narrow" w:hAnsi="Arial Narrow" w:cs="Tahoma"/>
                      <w:sz w:val="20"/>
                      <w:szCs w:val="20"/>
                      <w:lang w:val="es-ES"/>
                    </w:rPr>
                  </w:pPr>
                </w:p>
              </w:tc>
            </w:tr>
            <w:tr w:rsidR="00694E98" w:rsidRPr="007A2663" w14:paraId="0A0FD97C" w14:textId="77777777" w:rsidTr="00A577ED">
              <w:trPr>
                <w:trHeight w:val="27"/>
                <w:jc w:val="center"/>
              </w:trPr>
              <w:tc>
                <w:tcPr>
                  <w:tcW w:w="717" w:type="dxa"/>
                  <w:shd w:val="clear" w:color="auto" w:fill="auto"/>
                </w:tcPr>
                <w:p w14:paraId="09D30CC2" w14:textId="77777777" w:rsidR="00694E98" w:rsidRPr="007A2663" w:rsidRDefault="00694E98" w:rsidP="00694E98">
                  <w:pPr>
                    <w:jc w:val="center"/>
                    <w:rPr>
                      <w:rFonts w:ascii="Arial Narrow" w:hAnsi="Arial Narrow" w:cs="Tahoma"/>
                      <w:b/>
                      <w:sz w:val="20"/>
                      <w:szCs w:val="20"/>
                    </w:rPr>
                  </w:pPr>
                  <w:r>
                    <w:rPr>
                      <w:rFonts w:ascii="Arial Narrow" w:hAnsi="Arial Narrow" w:cs="Tahoma"/>
                      <w:b/>
                      <w:sz w:val="20"/>
                      <w:szCs w:val="20"/>
                    </w:rPr>
                    <w:t>19</w:t>
                  </w:r>
                </w:p>
              </w:tc>
              <w:tc>
                <w:tcPr>
                  <w:tcW w:w="8129" w:type="dxa"/>
                  <w:shd w:val="clear" w:color="auto" w:fill="auto"/>
                </w:tcPr>
                <w:p w14:paraId="009D19B7" w14:textId="77777777" w:rsidR="00694E98" w:rsidRPr="007A2663" w:rsidRDefault="00694E98" w:rsidP="00694E98">
                  <w:pPr>
                    <w:jc w:val="both"/>
                    <w:rPr>
                      <w:rFonts w:ascii="Arial Narrow" w:hAnsi="Arial Narrow" w:cs="Tahoma"/>
                      <w:sz w:val="20"/>
                      <w:szCs w:val="20"/>
                    </w:rPr>
                  </w:pPr>
                  <w:r w:rsidRPr="004935FB">
                    <w:rPr>
                      <w:rFonts w:ascii="Arial Narrow" w:hAnsi="Arial Narrow" w:cs="Tahoma"/>
                      <w:sz w:val="20"/>
                      <w:szCs w:val="20"/>
                    </w:rPr>
                    <w:t>Registro Presupuestal</w:t>
                  </w:r>
                </w:p>
              </w:tc>
              <w:tc>
                <w:tcPr>
                  <w:tcW w:w="1072" w:type="dxa"/>
                </w:tcPr>
                <w:p w14:paraId="25F02D8A"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8E320D" w14:paraId="2B03180F" w14:textId="77777777" w:rsidTr="00A577ED">
              <w:trPr>
                <w:trHeight w:val="27"/>
                <w:jc w:val="center"/>
              </w:trPr>
              <w:tc>
                <w:tcPr>
                  <w:tcW w:w="717" w:type="dxa"/>
                  <w:shd w:val="clear" w:color="auto" w:fill="auto"/>
                </w:tcPr>
                <w:p w14:paraId="1D171A91"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20</w:t>
                  </w:r>
                </w:p>
              </w:tc>
              <w:tc>
                <w:tcPr>
                  <w:tcW w:w="8129" w:type="dxa"/>
                  <w:shd w:val="clear" w:color="auto" w:fill="auto"/>
                </w:tcPr>
                <w:p w14:paraId="1A62E476" w14:textId="77777777" w:rsidR="00694E98" w:rsidRPr="00123FD3" w:rsidRDefault="00694E98" w:rsidP="00694E98">
                  <w:pPr>
                    <w:jc w:val="both"/>
                    <w:rPr>
                      <w:rFonts w:ascii="Arial Narrow" w:hAnsi="Arial Narrow" w:cs="Tahoma"/>
                      <w:sz w:val="20"/>
                      <w:szCs w:val="20"/>
                    </w:rPr>
                  </w:pPr>
                  <w:r w:rsidRPr="00123FD3">
                    <w:rPr>
                      <w:rFonts w:ascii="Arial Narrow" w:hAnsi="Arial Narrow" w:cs="Tahoma"/>
                      <w:sz w:val="20"/>
                      <w:szCs w:val="20"/>
                    </w:rPr>
                    <w:t>Garantía única de cumplimiento</w:t>
                  </w:r>
                </w:p>
                <w:p w14:paraId="5EE35267" w14:textId="77777777" w:rsidR="00694E98" w:rsidRPr="00FD4BA5" w:rsidRDefault="00694E98" w:rsidP="00694E98">
                  <w:pPr>
                    <w:rPr>
                      <w:rFonts w:ascii="Arial Narrow" w:hAnsi="Arial Narrow" w:cs="Tahoma"/>
                      <w:sz w:val="20"/>
                      <w:szCs w:val="20"/>
                    </w:rPr>
                  </w:pPr>
                </w:p>
              </w:tc>
              <w:tc>
                <w:tcPr>
                  <w:tcW w:w="1072" w:type="dxa"/>
                </w:tcPr>
                <w:p w14:paraId="51DD1F35" w14:textId="1F3F854D" w:rsidR="00694E98" w:rsidRPr="008E320D" w:rsidRDefault="00694E98" w:rsidP="00A577ED">
                  <w:pPr>
                    <w:pStyle w:val="Prrafodelista"/>
                    <w:ind w:left="176" w:hanging="142"/>
                    <w:jc w:val="right"/>
                    <w:rPr>
                      <w:rFonts w:ascii="Arial Narrow" w:hAnsi="Arial Narrow" w:cs="Tahoma"/>
                      <w:b/>
                      <w:color w:val="808080"/>
                      <w:sz w:val="20"/>
                      <w:szCs w:val="20"/>
                    </w:rPr>
                  </w:pPr>
                  <w:r w:rsidRPr="00ED1621">
                    <w:rPr>
                      <w:rFonts w:ascii="Arial Narrow" w:hAnsi="Arial Narrow" w:cs="Tahoma"/>
                      <w:b/>
                      <w:color w:val="808080"/>
                      <w:sz w:val="20"/>
                      <w:szCs w:val="20"/>
                    </w:rPr>
                    <w:t>[Cuando apliqu</w:t>
                  </w:r>
                  <w:r w:rsidR="00A577ED">
                    <w:rPr>
                      <w:rFonts w:ascii="Arial Narrow" w:hAnsi="Arial Narrow" w:cs="Tahoma"/>
                      <w:b/>
                      <w:color w:val="808080"/>
                      <w:sz w:val="20"/>
                      <w:szCs w:val="20"/>
                    </w:rPr>
                    <w:t>e</w:t>
                  </w:r>
                  <w:r w:rsidRPr="00ED1621">
                    <w:rPr>
                      <w:rFonts w:ascii="Arial Narrow" w:hAnsi="Arial Narrow" w:cs="Tahoma"/>
                      <w:b/>
                      <w:color w:val="808080"/>
                      <w:sz w:val="20"/>
                      <w:szCs w:val="20"/>
                    </w:rPr>
                    <w:t>]</w:t>
                  </w:r>
                </w:p>
              </w:tc>
            </w:tr>
            <w:tr w:rsidR="00694E98" w:rsidRPr="007A2663" w14:paraId="790E5C5D" w14:textId="77777777" w:rsidTr="00A577ED">
              <w:trPr>
                <w:trHeight w:val="27"/>
                <w:jc w:val="center"/>
              </w:trPr>
              <w:tc>
                <w:tcPr>
                  <w:tcW w:w="717" w:type="dxa"/>
                  <w:shd w:val="clear" w:color="auto" w:fill="auto"/>
                </w:tcPr>
                <w:p w14:paraId="30BECF31"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21</w:t>
                  </w:r>
                </w:p>
              </w:tc>
              <w:tc>
                <w:tcPr>
                  <w:tcW w:w="8129" w:type="dxa"/>
                  <w:shd w:val="clear" w:color="auto" w:fill="auto"/>
                </w:tcPr>
                <w:p w14:paraId="231F592E" w14:textId="77777777" w:rsidR="00694E98" w:rsidRPr="007A2663" w:rsidRDefault="00694E98" w:rsidP="00694E98">
                  <w:pPr>
                    <w:jc w:val="both"/>
                    <w:rPr>
                      <w:rFonts w:ascii="Arial Narrow" w:hAnsi="Arial Narrow" w:cs="Tahoma"/>
                      <w:sz w:val="20"/>
                      <w:szCs w:val="20"/>
                    </w:rPr>
                  </w:pPr>
                  <w:r w:rsidRPr="00123FD3">
                    <w:rPr>
                      <w:rFonts w:ascii="Arial Narrow" w:hAnsi="Arial Narrow" w:cs="Tahoma"/>
                      <w:sz w:val="20"/>
                      <w:szCs w:val="20"/>
                    </w:rPr>
                    <w:t>Certificado de afiliación a Salud</w:t>
                  </w:r>
                </w:p>
              </w:tc>
              <w:tc>
                <w:tcPr>
                  <w:tcW w:w="1072" w:type="dxa"/>
                </w:tcPr>
                <w:p w14:paraId="04ACED0A"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73BCAE84" w14:textId="77777777" w:rsidTr="00A577ED">
              <w:trPr>
                <w:trHeight w:val="27"/>
                <w:jc w:val="center"/>
              </w:trPr>
              <w:tc>
                <w:tcPr>
                  <w:tcW w:w="717" w:type="dxa"/>
                  <w:shd w:val="clear" w:color="auto" w:fill="auto"/>
                </w:tcPr>
                <w:p w14:paraId="36FA63C8"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22</w:t>
                  </w:r>
                </w:p>
              </w:tc>
              <w:tc>
                <w:tcPr>
                  <w:tcW w:w="8129" w:type="dxa"/>
                  <w:shd w:val="clear" w:color="auto" w:fill="auto"/>
                </w:tcPr>
                <w:p w14:paraId="3ED2BD35" w14:textId="77777777" w:rsidR="00694E98" w:rsidRPr="007A2663" w:rsidRDefault="00694E98" w:rsidP="00694E98">
                  <w:pPr>
                    <w:jc w:val="both"/>
                    <w:rPr>
                      <w:rFonts w:ascii="Arial Narrow" w:hAnsi="Arial Narrow" w:cs="Tahoma"/>
                      <w:sz w:val="20"/>
                      <w:szCs w:val="20"/>
                    </w:rPr>
                  </w:pPr>
                  <w:r w:rsidRPr="00123FD3">
                    <w:rPr>
                      <w:rFonts w:ascii="Arial Narrow" w:hAnsi="Arial Narrow" w:cs="Tahoma"/>
                      <w:sz w:val="20"/>
                      <w:szCs w:val="20"/>
                    </w:rPr>
                    <w:t>Certificado de afiliación a Pensión</w:t>
                  </w:r>
                </w:p>
              </w:tc>
              <w:tc>
                <w:tcPr>
                  <w:tcW w:w="1072" w:type="dxa"/>
                </w:tcPr>
                <w:p w14:paraId="35B17405"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1BCFCC52" w14:textId="77777777" w:rsidTr="00A577ED">
              <w:trPr>
                <w:trHeight w:val="27"/>
                <w:jc w:val="center"/>
              </w:trPr>
              <w:tc>
                <w:tcPr>
                  <w:tcW w:w="717" w:type="dxa"/>
                  <w:shd w:val="clear" w:color="auto" w:fill="auto"/>
                </w:tcPr>
                <w:p w14:paraId="288001D4"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23</w:t>
                  </w:r>
                </w:p>
              </w:tc>
              <w:tc>
                <w:tcPr>
                  <w:tcW w:w="8129" w:type="dxa"/>
                  <w:shd w:val="clear" w:color="auto" w:fill="auto"/>
                </w:tcPr>
                <w:p w14:paraId="51D2EFDE" w14:textId="77777777" w:rsidR="00694E98" w:rsidRPr="007A2663" w:rsidRDefault="00694E98" w:rsidP="00694E98">
                  <w:pPr>
                    <w:jc w:val="both"/>
                    <w:rPr>
                      <w:rFonts w:ascii="Arial Narrow" w:hAnsi="Arial Narrow" w:cs="Tahoma"/>
                      <w:sz w:val="20"/>
                      <w:szCs w:val="20"/>
                    </w:rPr>
                  </w:pPr>
                  <w:r w:rsidRPr="00123FD3">
                    <w:rPr>
                      <w:rFonts w:ascii="Arial Narrow" w:hAnsi="Arial Narrow" w:cs="Tahoma"/>
                      <w:sz w:val="20"/>
                      <w:szCs w:val="20"/>
                    </w:rPr>
                    <w:t xml:space="preserve">Certificado de afiliación a Riesgos Profesionales </w:t>
                  </w:r>
                </w:p>
              </w:tc>
              <w:tc>
                <w:tcPr>
                  <w:tcW w:w="1072" w:type="dxa"/>
                </w:tcPr>
                <w:p w14:paraId="2448E6ED"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05DE77EC" w14:textId="77777777" w:rsidTr="00A577ED">
              <w:trPr>
                <w:trHeight w:val="27"/>
                <w:jc w:val="center"/>
              </w:trPr>
              <w:tc>
                <w:tcPr>
                  <w:tcW w:w="717" w:type="dxa"/>
                  <w:shd w:val="clear" w:color="auto" w:fill="auto"/>
                </w:tcPr>
                <w:p w14:paraId="0DDE1E70"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24</w:t>
                  </w:r>
                </w:p>
              </w:tc>
              <w:tc>
                <w:tcPr>
                  <w:tcW w:w="8129" w:type="dxa"/>
                  <w:shd w:val="clear" w:color="auto" w:fill="auto"/>
                </w:tcPr>
                <w:p w14:paraId="1D426E74" w14:textId="77777777" w:rsidR="00694E98" w:rsidRPr="007A2663" w:rsidRDefault="00694E98" w:rsidP="00694E98">
                  <w:pPr>
                    <w:jc w:val="both"/>
                    <w:rPr>
                      <w:rFonts w:ascii="Arial Narrow" w:hAnsi="Arial Narrow" w:cs="Tahoma"/>
                      <w:sz w:val="20"/>
                      <w:szCs w:val="20"/>
                    </w:rPr>
                  </w:pPr>
                  <w:r w:rsidRPr="00123FD3">
                    <w:rPr>
                      <w:rFonts w:ascii="Arial Narrow" w:hAnsi="Arial Narrow" w:cs="Tahoma"/>
                      <w:sz w:val="20"/>
                      <w:szCs w:val="20"/>
                    </w:rPr>
                    <w:t>Certificado de paz y salvo de parafiscales</w:t>
                  </w:r>
                </w:p>
              </w:tc>
              <w:tc>
                <w:tcPr>
                  <w:tcW w:w="1072" w:type="dxa"/>
                </w:tcPr>
                <w:p w14:paraId="189421B9"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482DD7AE" w14:textId="77777777" w:rsidTr="00A577ED">
              <w:trPr>
                <w:trHeight w:val="27"/>
                <w:jc w:val="center"/>
              </w:trPr>
              <w:tc>
                <w:tcPr>
                  <w:tcW w:w="717" w:type="dxa"/>
                  <w:shd w:val="clear" w:color="auto" w:fill="auto"/>
                </w:tcPr>
                <w:p w14:paraId="42AB57AD"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25</w:t>
                  </w:r>
                </w:p>
              </w:tc>
              <w:tc>
                <w:tcPr>
                  <w:tcW w:w="8129" w:type="dxa"/>
                  <w:shd w:val="clear" w:color="auto" w:fill="auto"/>
                </w:tcPr>
                <w:p w14:paraId="424F5181" w14:textId="77777777" w:rsidR="00694E98" w:rsidRPr="007A2663" w:rsidRDefault="00694E98" w:rsidP="00694E98">
                  <w:pPr>
                    <w:jc w:val="both"/>
                    <w:rPr>
                      <w:rFonts w:ascii="Arial Narrow" w:hAnsi="Arial Narrow" w:cs="Tahoma"/>
                      <w:sz w:val="20"/>
                      <w:szCs w:val="20"/>
                    </w:rPr>
                  </w:pPr>
                  <w:r w:rsidRPr="00123FD3">
                    <w:rPr>
                      <w:rFonts w:ascii="Arial Narrow" w:hAnsi="Arial Narrow" w:cs="Tahoma"/>
                      <w:sz w:val="20"/>
                      <w:szCs w:val="20"/>
                    </w:rPr>
                    <w:t>Certificado médico salud ocupacional (Decreto 1072 de 2015)</w:t>
                  </w:r>
                </w:p>
              </w:tc>
              <w:tc>
                <w:tcPr>
                  <w:tcW w:w="1072" w:type="dxa"/>
                </w:tcPr>
                <w:p w14:paraId="77F68A8A"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r w:rsidR="00694E98" w:rsidRPr="007A2663" w14:paraId="4F2CC146" w14:textId="77777777" w:rsidTr="00A577ED">
              <w:trPr>
                <w:trHeight w:val="27"/>
                <w:jc w:val="center"/>
              </w:trPr>
              <w:tc>
                <w:tcPr>
                  <w:tcW w:w="717" w:type="dxa"/>
                  <w:shd w:val="clear" w:color="auto" w:fill="auto"/>
                </w:tcPr>
                <w:p w14:paraId="21B7F851" w14:textId="77777777" w:rsidR="00694E98" w:rsidRDefault="00694E98" w:rsidP="00694E98">
                  <w:pPr>
                    <w:jc w:val="center"/>
                    <w:rPr>
                      <w:rFonts w:ascii="Arial Narrow" w:hAnsi="Arial Narrow" w:cs="Tahoma"/>
                      <w:b/>
                      <w:sz w:val="20"/>
                      <w:szCs w:val="20"/>
                    </w:rPr>
                  </w:pPr>
                  <w:r>
                    <w:rPr>
                      <w:rFonts w:ascii="Arial Narrow" w:hAnsi="Arial Narrow" w:cs="Tahoma"/>
                      <w:b/>
                      <w:sz w:val="20"/>
                      <w:szCs w:val="20"/>
                    </w:rPr>
                    <w:t>26</w:t>
                  </w:r>
                </w:p>
              </w:tc>
              <w:tc>
                <w:tcPr>
                  <w:tcW w:w="8129" w:type="dxa"/>
                  <w:shd w:val="clear" w:color="auto" w:fill="auto"/>
                </w:tcPr>
                <w:p w14:paraId="29BE078E" w14:textId="77777777" w:rsidR="00694E98" w:rsidRPr="007A2663" w:rsidRDefault="00694E98" w:rsidP="00694E98">
                  <w:pPr>
                    <w:jc w:val="both"/>
                    <w:rPr>
                      <w:rFonts w:ascii="Arial Narrow" w:hAnsi="Arial Narrow" w:cs="Tahoma"/>
                      <w:sz w:val="20"/>
                      <w:szCs w:val="20"/>
                    </w:rPr>
                  </w:pPr>
                  <w:r w:rsidRPr="00123FD3">
                    <w:rPr>
                      <w:rFonts w:ascii="Arial Narrow" w:hAnsi="Arial Narrow" w:cs="Tahoma"/>
                      <w:sz w:val="20"/>
                      <w:szCs w:val="20"/>
                    </w:rPr>
                    <w:t xml:space="preserve">Oficio de autorización de descuento de estampillas o recibo de pago conforme a las directrices emitidas por </w:t>
                  </w:r>
                  <w:r w:rsidRPr="00123FD3">
                    <w:rPr>
                      <w:rFonts w:ascii="Arial Narrow" w:hAnsi="Arial Narrow" w:cs="Tahoma"/>
                      <w:sz w:val="20"/>
                      <w:szCs w:val="20"/>
                    </w:rPr>
                    <w:lastRenderedPageBreak/>
                    <w:t>la Secretaria de Hacienda</w:t>
                  </w:r>
                </w:p>
              </w:tc>
              <w:tc>
                <w:tcPr>
                  <w:tcW w:w="1072" w:type="dxa"/>
                </w:tcPr>
                <w:p w14:paraId="7A349B0A" w14:textId="77777777" w:rsidR="00694E98" w:rsidRPr="007A2663" w:rsidRDefault="00694E98" w:rsidP="00694E98">
                  <w:pPr>
                    <w:pStyle w:val="Prrafodelista"/>
                    <w:widowControl/>
                    <w:numPr>
                      <w:ilvl w:val="0"/>
                      <w:numId w:val="26"/>
                    </w:numPr>
                    <w:autoSpaceDE/>
                    <w:autoSpaceDN/>
                    <w:contextualSpacing/>
                    <w:jc w:val="center"/>
                    <w:rPr>
                      <w:rFonts w:ascii="Arial Narrow" w:hAnsi="Arial Narrow" w:cs="Tahoma"/>
                      <w:sz w:val="20"/>
                      <w:szCs w:val="20"/>
                    </w:rPr>
                  </w:pPr>
                </w:p>
              </w:tc>
            </w:tr>
          </w:tbl>
          <w:p w14:paraId="3034787D" w14:textId="77777777" w:rsidR="00694E98" w:rsidRDefault="00694E98" w:rsidP="006E6EC6">
            <w:pPr>
              <w:jc w:val="both"/>
              <w:rPr>
                <w:rFonts w:ascii="Arial Narrow" w:hAnsi="Arial Narrow" w:cs="Tahoma"/>
                <w:sz w:val="20"/>
                <w:szCs w:val="20"/>
              </w:rPr>
            </w:pPr>
          </w:p>
          <w:p w14:paraId="389A5501" w14:textId="793A2D78" w:rsidR="00694E98" w:rsidRPr="007A2663" w:rsidRDefault="00694E98" w:rsidP="00694E98">
            <w:pPr>
              <w:jc w:val="both"/>
              <w:rPr>
                <w:rFonts w:ascii="Arial Narrow" w:hAnsi="Arial Narrow" w:cs="Tahoma"/>
                <w:i/>
                <w:sz w:val="20"/>
                <w:szCs w:val="20"/>
              </w:rPr>
            </w:pPr>
            <w:r w:rsidRPr="007A2663">
              <w:rPr>
                <w:rFonts w:ascii="Arial Narrow" w:hAnsi="Arial Narrow" w:cs="Tahoma"/>
                <w:sz w:val="20"/>
                <w:szCs w:val="20"/>
              </w:rPr>
              <w:t>Además de los anteriores documentos, y los demás que exija el Departamento, el contratista no deberá hallarse incurso en la</w:t>
            </w:r>
            <w:r>
              <w:rPr>
                <w:rFonts w:ascii="Arial Narrow" w:hAnsi="Arial Narrow" w:cs="Tahoma"/>
                <w:sz w:val="20"/>
                <w:szCs w:val="20"/>
              </w:rPr>
              <w:t>s</w:t>
            </w:r>
            <w:r w:rsidRPr="007A2663">
              <w:rPr>
                <w:rFonts w:ascii="Arial Narrow" w:hAnsi="Arial Narrow" w:cs="Tahoma"/>
                <w:sz w:val="20"/>
                <w:szCs w:val="20"/>
              </w:rPr>
              <w:t xml:space="preserve"> inhabilidades o incompatibilidades de que trata</w:t>
            </w:r>
            <w:r>
              <w:rPr>
                <w:rFonts w:ascii="Arial Narrow" w:hAnsi="Arial Narrow" w:cs="Tahoma"/>
                <w:sz w:val="20"/>
                <w:szCs w:val="20"/>
              </w:rPr>
              <w:t>n</w:t>
            </w:r>
            <w:r w:rsidRPr="007A2663">
              <w:rPr>
                <w:rFonts w:ascii="Arial Narrow" w:hAnsi="Arial Narrow" w:cs="Tahoma"/>
                <w:sz w:val="20"/>
                <w:szCs w:val="20"/>
              </w:rPr>
              <w:t xml:space="preserve"> los</w:t>
            </w:r>
            <w:r>
              <w:rPr>
                <w:rFonts w:ascii="Arial Narrow" w:hAnsi="Arial Narrow" w:cs="Tahoma"/>
                <w:sz w:val="20"/>
                <w:szCs w:val="20"/>
              </w:rPr>
              <w:t xml:space="preserve"> </w:t>
            </w:r>
            <w:r w:rsidRPr="00E627CF">
              <w:rPr>
                <w:rFonts w:ascii="Arial Narrow" w:hAnsi="Arial Narrow" w:cs="Tahoma"/>
                <w:sz w:val="20"/>
                <w:szCs w:val="20"/>
              </w:rPr>
              <w:t>artículos 127 de</w:t>
            </w:r>
            <w:r w:rsidRPr="007A2663">
              <w:rPr>
                <w:rFonts w:ascii="Arial Narrow" w:hAnsi="Arial Narrow" w:cs="Tahoma"/>
                <w:sz w:val="20"/>
                <w:szCs w:val="20"/>
              </w:rPr>
              <w:t xml:space="preserve"> la Constitución Política, 8, 9 y 10 de la Ley 80 de 1993, y Ley 617 de 2000 lo cual será declarado bajo juramento, que se entenderá prestado </w:t>
            </w:r>
            <w:r>
              <w:rPr>
                <w:rFonts w:ascii="Arial Narrow" w:hAnsi="Arial Narrow" w:cs="Tahoma"/>
                <w:sz w:val="20"/>
                <w:szCs w:val="20"/>
              </w:rPr>
              <w:t>con</w:t>
            </w:r>
            <w:r w:rsidRPr="007A2663">
              <w:rPr>
                <w:rFonts w:ascii="Arial Narrow" w:hAnsi="Arial Narrow" w:cs="Tahoma"/>
                <w:sz w:val="20"/>
                <w:szCs w:val="20"/>
              </w:rPr>
              <w:t xml:space="preserve"> la firma de la propuesta o del contrato, según sea el caso</w:t>
            </w:r>
            <w:r>
              <w:rPr>
                <w:rFonts w:ascii="Arial Narrow" w:hAnsi="Arial Narrow" w:cs="Tahoma"/>
                <w:sz w:val="20"/>
                <w:szCs w:val="20"/>
              </w:rPr>
              <w:t>.</w:t>
            </w:r>
          </w:p>
        </w:tc>
      </w:tr>
      <w:tr w:rsidR="00D256C6" w:rsidRPr="007A2663" w14:paraId="5E32BC8F" w14:textId="77777777" w:rsidTr="00B52AD5">
        <w:trPr>
          <w:jc w:val="right"/>
        </w:trPr>
        <w:tc>
          <w:tcPr>
            <w:tcW w:w="10075" w:type="dxa"/>
            <w:gridSpan w:val="7"/>
            <w:shd w:val="clear" w:color="auto" w:fill="D9D9D9"/>
          </w:tcPr>
          <w:p w14:paraId="214138F4" w14:textId="77777777" w:rsidR="00D256C6" w:rsidRPr="007A2663" w:rsidRDefault="00D256C6" w:rsidP="006E6EC6">
            <w:pPr>
              <w:jc w:val="center"/>
              <w:rPr>
                <w:rFonts w:ascii="Arial Narrow" w:hAnsi="Arial Narrow" w:cs="Tahoma"/>
                <w:sz w:val="20"/>
                <w:szCs w:val="20"/>
              </w:rPr>
            </w:pPr>
            <w:r w:rsidRPr="007A2663">
              <w:rPr>
                <w:rFonts w:ascii="Arial Narrow" w:hAnsi="Arial Narrow" w:cs="Tahoma"/>
                <w:b/>
                <w:sz w:val="20"/>
                <w:szCs w:val="20"/>
              </w:rPr>
              <w:lastRenderedPageBreak/>
              <w:t>6.  ANÁLISIS DEL RIE</w:t>
            </w:r>
            <w:r>
              <w:rPr>
                <w:rFonts w:ascii="Arial Narrow" w:hAnsi="Arial Narrow" w:cs="Tahoma"/>
                <w:b/>
                <w:sz w:val="20"/>
                <w:szCs w:val="20"/>
              </w:rPr>
              <w:t>S</w:t>
            </w:r>
            <w:r w:rsidRPr="007A2663">
              <w:rPr>
                <w:rFonts w:ascii="Arial Narrow" w:hAnsi="Arial Narrow" w:cs="Tahoma"/>
                <w:b/>
                <w:sz w:val="20"/>
                <w:szCs w:val="20"/>
              </w:rPr>
              <w:t>GO Y LA FORMA DE MITIGARLO</w:t>
            </w:r>
          </w:p>
        </w:tc>
      </w:tr>
      <w:tr w:rsidR="00D256C6" w:rsidRPr="007A2663" w14:paraId="4495138F" w14:textId="77777777" w:rsidTr="00B52AD5">
        <w:trPr>
          <w:jc w:val="right"/>
        </w:trPr>
        <w:tc>
          <w:tcPr>
            <w:tcW w:w="10075" w:type="dxa"/>
            <w:gridSpan w:val="7"/>
          </w:tcPr>
          <w:p w14:paraId="5B78A492" w14:textId="77777777" w:rsidR="00D256C6" w:rsidRDefault="00D256C6" w:rsidP="006E6EC6">
            <w:pPr>
              <w:jc w:val="both"/>
              <w:rPr>
                <w:rFonts w:ascii="Arial Narrow" w:hAnsi="Arial Narrow" w:cs="Tahoma"/>
                <w:sz w:val="20"/>
                <w:szCs w:val="20"/>
              </w:rPr>
            </w:pPr>
            <w:r w:rsidRPr="00FC461B">
              <w:rPr>
                <w:rFonts w:ascii="Arial Narrow" w:hAnsi="Arial Narrow" w:cs="Tahoma"/>
                <w:sz w:val="20"/>
                <w:szCs w:val="20"/>
              </w:rPr>
              <w:t>De conformidad con el artículo 4 de la Ley 1150 de 2007 y el numeral 6 del artículo 2.2.1.1.2.1.1 del Decreto 1082 de 2015</w:t>
            </w:r>
            <w:r w:rsidRPr="007A2663">
              <w:rPr>
                <w:rFonts w:ascii="Arial Narrow" w:hAnsi="Arial Narrow" w:cs="Tahoma"/>
                <w:sz w:val="20"/>
                <w:szCs w:val="20"/>
              </w:rPr>
              <w:t>, se identifican los riesgos asociados al proceso de contratación. Para efectos de realizar el análisis del riesgo, se invita a consultar el Manual para la Identificación y Cobertura del Riesgo en los procesos de contratación (versión M-ICR-01), adoptado por Colombia Compra Eficiente.</w:t>
            </w:r>
          </w:p>
          <w:p w14:paraId="3E4E6116" w14:textId="77777777" w:rsidR="00D256C6" w:rsidRDefault="00D256C6" w:rsidP="006E6EC6">
            <w:pPr>
              <w:jc w:val="both"/>
              <w:rPr>
                <w:rFonts w:ascii="Arial Narrow" w:hAnsi="Arial Narrow" w:cs="Tahoma"/>
                <w:sz w:val="20"/>
                <w:szCs w:val="20"/>
              </w:rPr>
            </w:pPr>
          </w:p>
          <w:tbl>
            <w:tblPr>
              <w:tblpPr w:leftFromText="141" w:rightFromText="141" w:vertAnchor="text" w:tblpY="200"/>
              <w:tblOverlap w:val="neve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283"/>
              <w:gridCol w:w="284"/>
              <w:gridCol w:w="283"/>
              <w:gridCol w:w="284"/>
              <w:gridCol w:w="1276"/>
              <w:gridCol w:w="992"/>
              <w:gridCol w:w="283"/>
              <w:gridCol w:w="284"/>
              <w:gridCol w:w="283"/>
              <w:gridCol w:w="284"/>
              <w:gridCol w:w="283"/>
              <w:gridCol w:w="1255"/>
              <w:gridCol w:w="283"/>
              <w:gridCol w:w="284"/>
              <w:gridCol w:w="283"/>
              <w:gridCol w:w="284"/>
              <w:gridCol w:w="305"/>
              <w:gridCol w:w="425"/>
              <w:gridCol w:w="425"/>
              <w:gridCol w:w="425"/>
              <w:gridCol w:w="426"/>
              <w:gridCol w:w="405"/>
            </w:tblGrid>
            <w:tr w:rsidR="00D256C6" w:rsidRPr="007A2663" w14:paraId="2F4BAA22" w14:textId="77777777" w:rsidTr="006E6EC6">
              <w:tc>
                <w:tcPr>
                  <w:tcW w:w="9898" w:type="dxa"/>
                  <w:gridSpan w:val="23"/>
                  <w:shd w:val="clear" w:color="auto" w:fill="D9D9D9"/>
                </w:tcPr>
                <w:p w14:paraId="7D421BF6" w14:textId="77777777" w:rsidR="00D256C6" w:rsidRPr="007A2663" w:rsidRDefault="00D256C6" w:rsidP="006E6EC6">
                  <w:pPr>
                    <w:pStyle w:val="NormalWeb"/>
                    <w:spacing w:before="0" w:beforeAutospacing="0" w:after="0" w:afterAutospacing="0"/>
                    <w:jc w:val="center"/>
                    <w:rPr>
                      <w:rFonts w:ascii="Arial Narrow" w:hAnsi="Arial Narrow" w:cs="Tahoma"/>
                      <w:b/>
                      <w:sz w:val="20"/>
                      <w:szCs w:val="20"/>
                    </w:rPr>
                  </w:pPr>
                  <w:r w:rsidRPr="007A2663">
                    <w:rPr>
                      <w:rFonts w:ascii="Arial Narrow" w:hAnsi="Arial Narrow" w:cs="Tahoma"/>
                      <w:b/>
                      <w:sz w:val="20"/>
                      <w:szCs w:val="20"/>
                    </w:rPr>
                    <w:t>Matriz del Riesgo</w:t>
                  </w:r>
                </w:p>
                <w:p w14:paraId="6C37AF44" w14:textId="77777777" w:rsidR="00D256C6" w:rsidRPr="007A2663" w:rsidRDefault="00D256C6" w:rsidP="006E6EC6">
                  <w:pPr>
                    <w:jc w:val="center"/>
                    <w:rPr>
                      <w:rFonts w:ascii="Arial Narrow" w:hAnsi="Arial Narrow" w:cs="Tahoma"/>
                      <w:sz w:val="20"/>
                      <w:szCs w:val="20"/>
                    </w:rPr>
                  </w:pPr>
                  <w:r w:rsidRPr="007A2663">
                    <w:rPr>
                      <w:rFonts w:ascii="Arial Narrow" w:hAnsi="Arial Narrow" w:cs="Tahoma"/>
                      <w:b/>
                      <w:bCs/>
                      <w:sz w:val="20"/>
                      <w:szCs w:val="20"/>
                    </w:rPr>
                    <w:t>Análisis del Riesgo y Monitoreo de los Riesgos Previsibles</w:t>
                  </w:r>
                </w:p>
              </w:tc>
            </w:tr>
            <w:tr w:rsidR="00D256C6" w:rsidRPr="007A2663" w14:paraId="2332D3A5" w14:textId="77777777" w:rsidTr="00B52AD5">
              <w:trPr>
                <w:cantSplit/>
                <w:trHeight w:val="424"/>
              </w:trPr>
              <w:tc>
                <w:tcPr>
                  <w:tcW w:w="279" w:type="dxa"/>
                  <w:vMerge w:val="restart"/>
                  <w:shd w:val="clear" w:color="auto" w:fill="D9D9D9"/>
                  <w:vAlign w:val="center"/>
                </w:tcPr>
                <w:p w14:paraId="04CA9985"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p>
                <w:p w14:paraId="6B703B83"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r w:rsidRPr="00805D3B">
                    <w:rPr>
                      <w:rFonts w:ascii="Arial Narrow" w:hAnsi="Arial Narrow" w:cs="Tahoma"/>
                      <w:b/>
                      <w:sz w:val="12"/>
                      <w:szCs w:val="12"/>
                    </w:rPr>
                    <w:t>#</w:t>
                  </w:r>
                </w:p>
              </w:tc>
              <w:tc>
                <w:tcPr>
                  <w:tcW w:w="283" w:type="dxa"/>
                  <w:vMerge w:val="restart"/>
                  <w:shd w:val="clear" w:color="auto" w:fill="D9D9D9"/>
                  <w:textDirection w:val="btLr"/>
                  <w:vAlign w:val="center"/>
                </w:tcPr>
                <w:p w14:paraId="4BA7F345"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r w:rsidRPr="00805D3B">
                    <w:rPr>
                      <w:rFonts w:ascii="Arial Narrow" w:hAnsi="Arial Narrow" w:cs="Tahoma"/>
                      <w:b/>
                      <w:sz w:val="12"/>
                      <w:szCs w:val="12"/>
                    </w:rPr>
                    <w:t>Clase</w:t>
                  </w:r>
                </w:p>
              </w:tc>
              <w:tc>
                <w:tcPr>
                  <w:tcW w:w="284" w:type="dxa"/>
                  <w:vMerge w:val="restart"/>
                  <w:shd w:val="clear" w:color="auto" w:fill="D9D9D9"/>
                  <w:textDirection w:val="btLr"/>
                  <w:vAlign w:val="center"/>
                </w:tcPr>
                <w:p w14:paraId="052C8073"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r w:rsidRPr="00805D3B">
                    <w:rPr>
                      <w:rFonts w:ascii="Arial Narrow" w:hAnsi="Arial Narrow" w:cs="Tahoma"/>
                      <w:b/>
                      <w:sz w:val="12"/>
                      <w:szCs w:val="12"/>
                    </w:rPr>
                    <w:t>Fuente</w:t>
                  </w:r>
                </w:p>
              </w:tc>
              <w:tc>
                <w:tcPr>
                  <w:tcW w:w="283" w:type="dxa"/>
                  <w:vMerge w:val="restart"/>
                  <w:shd w:val="clear" w:color="auto" w:fill="D9D9D9"/>
                  <w:textDirection w:val="btLr"/>
                  <w:vAlign w:val="center"/>
                </w:tcPr>
                <w:p w14:paraId="17488236"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r w:rsidRPr="00805D3B">
                    <w:rPr>
                      <w:rFonts w:ascii="Arial Narrow" w:hAnsi="Arial Narrow" w:cs="Tahoma"/>
                      <w:b/>
                      <w:sz w:val="12"/>
                      <w:szCs w:val="12"/>
                    </w:rPr>
                    <w:t>Etapa</w:t>
                  </w:r>
                </w:p>
              </w:tc>
              <w:tc>
                <w:tcPr>
                  <w:tcW w:w="284" w:type="dxa"/>
                  <w:vMerge w:val="restart"/>
                  <w:shd w:val="clear" w:color="auto" w:fill="D9D9D9"/>
                  <w:textDirection w:val="btLr"/>
                  <w:vAlign w:val="center"/>
                </w:tcPr>
                <w:p w14:paraId="53B82191"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r w:rsidRPr="00805D3B">
                    <w:rPr>
                      <w:rFonts w:ascii="Arial Narrow" w:hAnsi="Arial Narrow" w:cs="Tahoma"/>
                      <w:b/>
                      <w:sz w:val="12"/>
                      <w:szCs w:val="12"/>
                    </w:rPr>
                    <w:t>Tipo</w:t>
                  </w:r>
                </w:p>
              </w:tc>
              <w:tc>
                <w:tcPr>
                  <w:tcW w:w="1276" w:type="dxa"/>
                  <w:vMerge w:val="restart"/>
                  <w:shd w:val="clear" w:color="auto" w:fill="D9D9D9"/>
                  <w:vAlign w:val="center"/>
                </w:tcPr>
                <w:p w14:paraId="59EC8A3F"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r w:rsidRPr="00805D3B">
                    <w:rPr>
                      <w:rFonts w:ascii="Arial Narrow" w:hAnsi="Arial Narrow" w:cs="Tahoma"/>
                      <w:b/>
                      <w:sz w:val="12"/>
                      <w:szCs w:val="12"/>
                    </w:rPr>
                    <w:t>Descripción</w:t>
                  </w:r>
                </w:p>
              </w:tc>
              <w:tc>
                <w:tcPr>
                  <w:tcW w:w="992" w:type="dxa"/>
                  <w:vMerge w:val="restart"/>
                  <w:shd w:val="clear" w:color="auto" w:fill="D9D9D9"/>
                  <w:vAlign w:val="center"/>
                </w:tcPr>
                <w:p w14:paraId="6280732B"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r w:rsidRPr="00805D3B">
                    <w:rPr>
                      <w:rFonts w:ascii="Arial Narrow" w:hAnsi="Arial Narrow" w:cs="Tahoma"/>
                      <w:b/>
                      <w:sz w:val="12"/>
                      <w:szCs w:val="12"/>
                    </w:rPr>
                    <w:t>Consecuencia de la ocurrencia del evento</w:t>
                  </w:r>
                </w:p>
              </w:tc>
              <w:tc>
                <w:tcPr>
                  <w:tcW w:w="283" w:type="dxa"/>
                  <w:vMerge w:val="restart"/>
                  <w:shd w:val="clear" w:color="auto" w:fill="D9D9D9"/>
                  <w:textDirection w:val="btLr"/>
                  <w:vAlign w:val="center"/>
                </w:tcPr>
                <w:p w14:paraId="74CF221E"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r w:rsidRPr="00805D3B">
                    <w:rPr>
                      <w:rFonts w:ascii="Arial Narrow" w:hAnsi="Arial Narrow" w:cs="Tahoma"/>
                      <w:b/>
                      <w:sz w:val="12"/>
                      <w:szCs w:val="12"/>
                    </w:rPr>
                    <w:t>Probabilidad</w:t>
                  </w:r>
                </w:p>
              </w:tc>
              <w:tc>
                <w:tcPr>
                  <w:tcW w:w="284" w:type="dxa"/>
                  <w:vMerge w:val="restart"/>
                  <w:shd w:val="clear" w:color="auto" w:fill="D9D9D9"/>
                  <w:textDirection w:val="btLr"/>
                  <w:vAlign w:val="center"/>
                </w:tcPr>
                <w:p w14:paraId="495CCF82"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r w:rsidRPr="00805D3B">
                    <w:rPr>
                      <w:rFonts w:ascii="Arial Narrow" w:hAnsi="Arial Narrow" w:cs="Tahoma"/>
                      <w:b/>
                      <w:sz w:val="12"/>
                      <w:szCs w:val="12"/>
                    </w:rPr>
                    <w:t>Impacto</w:t>
                  </w:r>
                </w:p>
                <w:p w14:paraId="08919CC0"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p>
              </w:tc>
              <w:tc>
                <w:tcPr>
                  <w:tcW w:w="283" w:type="dxa"/>
                  <w:vMerge w:val="restart"/>
                  <w:shd w:val="clear" w:color="auto" w:fill="D9D9D9"/>
                  <w:textDirection w:val="btLr"/>
                  <w:vAlign w:val="center"/>
                </w:tcPr>
                <w:p w14:paraId="55372227"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r w:rsidRPr="00805D3B">
                    <w:rPr>
                      <w:rFonts w:ascii="Arial Narrow" w:hAnsi="Arial Narrow" w:cs="Tahoma"/>
                      <w:b/>
                      <w:sz w:val="12"/>
                      <w:szCs w:val="12"/>
                    </w:rPr>
                    <w:t>Valoración</w:t>
                  </w:r>
                </w:p>
              </w:tc>
              <w:tc>
                <w:tcPr>
                  <w:tcW w:w="284" w:type="dxa"/>
                  <w:vMerge w:val="restart"/>
                  <w:shd w:val="clear" w:color="auto" w:fill="D9D9D9"/>
                  <w:textDirection w:val="btLr"/>
                  <w:vAlign w:val="center"/>
                </w:tcPr>
                <w:p w14:paraId="3F26190B"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r w:rsidRPr="00805D3B">
                    <w:rPr>
                      <w:rFonts w:ascii="Arial Narrow" w:hAnsi="Arial Narrow" w:cs="Tahoma"/>
                      <w:b/>
                      <w:sz w:val="12"/>
                      <w:szCs w:val="12"/>
                    </w:rPr>
                    <w:t>Categoría</w:t>
                  </w:r>
                </w:p>
              </w:tc>
              <w:tc>
                <w:tcPr>
                  <w:tcW w:w="283" w:type="dxa"/>
                  <w:vMerge w:val="restart"/>
                  <w:shd w:val="clear" w:color="auto" w:fill="A6A6A6"/>
                  <w:textDirection w:val="btLr"/>
                  <w:vAlign w:val="center"/>
                </w:tcPr>
                <w:p w14:paraId="339BA3E6"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r w:rsidRPr="00805D3B">
                    <w:rPr>
                      <w:rFonts w:ascii="Arial Narrow" w:hAnsi="Arial Narrow" w:cs="Tahoma"/>
                      <w:b/>
                      <w:sz w:val="12"/>
                      <w:szCs w:val="12"/>
                    </w:rPr>
                    <w:t>¿A quién se asigna?</w:t>
                  </w:r>
                </w:p>
              </w:tc>
              <w:tc>
                <w:tcPr>
                  <w:tcW w:w="1255" w:type="dxa"/>
                  <w:vMerge w:val="restart"/>
                  <w:shd w:val="clear" w:color="auto" w:fill="A6A6A6"/>
                  <w:vAlign w:val="center"/>
                </w:tcPr>
                <w:p w14:paraId="74EB6D6B"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p>
                <w:p w14:paraId="06D18AED"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r w:rsidRPr="00805D3B">
                    <w:rPr>
                      <w:rFonts w:ascii="Arial Narrow" w:hAnsi="Arial Narrow" w:cs="Tahoma"/>
                      <w:b/>
                      <w:sz w:val="12"/>
                      <w:szCs w:val="12"/>
                    </w:rPr>
                    <w:t>Tratamiento/</w:t>
                  </w:r>
                </w:p>
                <w:p w14:paraId="2FCB4CB0"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r w:rsidRPr="00805D3B">
                    <w:rPr>
                      <w:rFonts w:ascii="Arial Narrow" w:hAnsi="Arial Narrow" w:cs="Tahoma"/>
                      <w:b/>
                      <w:sz w:val="12"/>
                      <w:szCs w:val="12"/>
                    </w:rPr>
                    <w:t>Control a ser implementado</w:t>
                  </w:r>
                </w:p>
                <w:p w14:paraId="2549C452"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p>
              </w:tc>
              <w:tc>
                <w:tcPr>
                  <w:tcW w:w="1134" w:type="dxa"/>
                  <w:gridSpan w:val="4"/>
                  <w:shd w:val="clear" w:color="auto" w:fill="A6A6A6"/>
                  <w:vAlign w:val="center"/>
                </w:tcPr>
                <w:p w14:paraId="19FD431A"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r w:rsidRPr="00805D3B">
                    <w:rPr>
                      <w:rFonts w:ascii="Arial Narrow" w:hAnsi="Arial Narrow" w:cs="Tahoma"/>
                      <w:b/>
                      <w:sz w:val="12"/>
                      <w:szCs w:val="12"/>
                    </w:rPr>
                    <w:t>Impacto después del tratamiento</w:t>
                  </w:r>
                </w:p>
              </w:tc>
              <w:tc>
                <w:tcPr>
                  <w:tcW w:w="305" w:type="dxa"/>
                  <w:vMerge w:val="restart"/>
                  <w:shd w:val="clear" w:color="auto" w:fill="A6A6A6"/>
                  <w:textDirection w:val="btLr"/>
                  <w:vAlign w:val="center"/>
                </w:tcPr>
                <w:p w14:paraId="2403F099" w14:textId="77777777" w:rsidR="00D256C6" w:rsidRPr="00805D3B" w:rsidRDefault="00D256C6" w:rsidP="006E6EC6">
                  <w:pPr>
                    <w:pStyle w:val="NormalWeb"/>
                    <w:spacing w:before="0" w:beforeAutospacing="0" w:after="0" w:afterAutospacing="0"/>
                    <w:ind w:left="57" w:right="57"/>
                    <w:jc w:val="center"/>
                    <w:rPr>
                      <w:rFonts w:ascii="Arial Narrow" w:hAnsi="Arial Narrow" w:cs="Tahoma"/>
                      <w:sz w:val="12"/>
                      <w:szCs w:val="12"/>
                    </w:rPr>
                  </w:pPr>
                  <w:r w:rsidRPr="00805D3B">
                    <w:rPr>
                      <w:rFonts w:ascii="Arial Narrow" w:hAnsi="Arial Narrow" w:cs="Tahoma"/>
                      <w:sz w:val="12"/>
                      <w:szCs w:val="12"/>
                    </w:rPr>
                    <w:t>¿Afecta la ejecución del Contrato?</w:t>
                  </w:r>
                </w:p>
              </w:tc>
              <w:tc>
                <w:tcPr>
                  <w:tcW w:w="425" w:type="dxa"/>
                  <w:vMerge w:val="restart"/>
                  <w:shd w:val="clear" w:color="auto" w:fill="A6A6A6"/>
                  <w:textDirection w:val="btLr"/>
                  <w:vAlign w:val="center"/>
                </w:tcPr>
                <w:p w14:paraId="4631E13E" w14:textId="77777777" w:rsidR="00D256C6" w:rsidRPr="00805D3B" w:rsidRDefault="00D256C6" w:rsidP="006E6EC6">
                  <w:pPr>
                    <w:pStyle w:val="NormalWeb"/>
                    <w:spacing w:before="0" w:beforeAutospacing="0" w:after="0" w:afterAutospacing="0"/>
                    <w:ind w:left="57" w:right="57"/>
                    <w:jc w:val="center"/>
                    <w:rPr>
                      <w:rFonts w:ascii="Arial Narrow" w:hAnsi="Arial Narrow" w:cs="Tahoma"/>
                      <w:sz w:val="12"/>
                      <w:szCs w:val="12"/>
                    </w:rPr>
                  </w:pPr>
                  <w:r w:rsidRPr="00805D3B">
                    <w:rPr>
                      <w:rFonts w:ascii="Arial Narrow" w:hAnsi="Arial Narrow" w:cs="Tahoma"/>
                      <w:sz w:val="12"/>
                      <w:szCs w:val="12"/>
                    </w:rPr>
                    <w:t>Responsable por implementar el tratamiento</w:t>
                  </w:r>
                </w:p>
              </w:tc>
              <w:tc>
                <w:tcPr>
                  <w:tcW w:w="425" w:type="dxa"/>
                  <w:vMerge w:val="restart"/>
                  <w:shd w:val="clear" w:color="auto" w:fill="A6A6A6"/>
                  <w:textDirection w:val="btLr"/>
                  <w:vAlign w:val="center"/>
                </w:tcPr>
                <w:p w14:paraId="029AE231" w14:textId="77777777" w:rsidR="00D256C6" w:rsidRPr="00805D3B" w:rsidRDefault="00D256C6" w:rsidP="006E6EC6">
                  <w:pPr>
                    <w:pStyle w:val="NormalWeb"/>
                    <w:spacing w:before="0" w:beforeAutospacing="0" w:after="0" w:afterAutospacing="0"/>
                    <w:ind w:left="57" w:right="57"/>
                    <w:jc w:val="center"/>
                    <w:rPr>
                      <w:rFonts w:ascii="Arial Narrow" w:hAnsi="Arial Narrow" w:cs="Tahoma"/>
                      <w:sz w:val="12"/>
                      <w:szCs w:val="12"/>
                    </w:rPr>
                  </w:pPr>
                  <w:r w:rsidRPr="00805D3B">
                    <w:rPr>
                      <w:rFonts w:ascii="Arial Narrow" w:hAnsi="Arial Narrow" w:cs="Tahoma"/>
                      <w:sz w:val="12"/>
                      <w:szCs w:val="12"/>
                    </w:rPr>
                    <w:t>Fecha estimada en que se inicia el tratamiento</w:t>
                  </w:r>
                </w:p>
              </w:tc>
              <w:tc>
                <w:tcPr>
                  <w:tcW w:w="425" w:type="dxa"/>
                  <w:vMerge w:val="restart"/>
                  <w:shd w:val="clear" w:color="auto" w:fill="A6A6A6"/>
                  <w:textDirection w:val="btLr"/>
                  <w:vAlign w:val="center"/>
                </w:tcPr>
                <w:p w14:paraId="0AE41D0A" w14:textId="77777777" w:rsidR="00D256C6" w:rsidRPr="00805D3B" w:rsidRDefault="00D256C6" w:rsidP="006E6EC6">
                  <w:pPr>
                    <w:pStyle w:val="NormalWeb"/>
                    <w:spacing w:before="0" w:beforeAutospacing="0" w:after="0" w:afterAutospacing="0"/>
                    <w:ind w:left="57" w:right="57"/>
                    <w:jc w:val="center"/>
                    <w:rPr>
                      <w:rFonts w:ascii="Arial Narrow" w:hAnsi="Arial Narrow" w:cs="Tahoma"/>
                      <w:sz w:val="12"/>
                      <w:szCs w:val="12"/>
                    </w:rPr>
                  </w:pPr>
                  <w:r w:rsidRPr="00805D3B">
                    <w:rPr>
                      <w:rFonts w:ascii="Arial Narrow" w:hAnsi="Arial Narrow" w:cs="Tahoma"/>
                      <w:sz w:val="12"/>
                      <w:szCs w:val="12"/>
                    </w:rPr>
                    <w:t>Fecha estimada en que se completa el tratamiento</w:t>
                  </w:r>
                </w:p>
              </w:tc>
              <w:tc>
                <w:tcPr>
                  <w:tcW w:w="831" w:type="dxa"/>
                  <w:gridSpan w:val="2"/>
                  <w:shd w:val="clear" w:color="auto" w:fill="A6A6A6"/>
                  <w:vAlign w:val="center"/>
                </w:tcPr>
                <w:p w14:paraId="6C3AB4B1" w14:textId="77777777" w:rsidR="00D256C6" w:rsidRPr="00805D3B" w:rsidRDefault="00D256C6" w:rsidP="006E6EC6">
                  <w:pPr>
                    <w:jc w:val="center"/>
                    <w:rPr>
                      <w:rFonts w:ascii="Arial Narrow" w:hAnsi="Arial Narrow" w:cs="Tahoma"/>
                      <w:b/>
                      <w:sz w:val="12"/>
                      <w:szCs w:val="12"/>
                    </w:rPr>
                  </w:pPr>
                  <w:r w:rsidRPr="00805D3B">
                    <w:rPr>
                      <w:rFonts w:ascii="Arial Narrow" w:hAnsi="Arial Narrow" w:cs="Tahoma"/>
                      <w:b/>
                      <w:sz w:val="12"/>
                      <w:szCs w:val="12"/>
                    </w:rPr>
                    <w:t>Monitoreo y Revisión</w:t>
                  </w:r>
                </w:p>
              </w:tc>
            </w:tr>
            <w:tr w:rsidR="00B52AD5" w:rsidRPr="007A2663" w14:paraId="0FD9EDE5" w14:textId="77777777" w:rsidTr="00B52AD5">
              <w:trPr>
                <w:cantSplit/>
                <w:trHeight w:val="1460"/>
              </w:trPr>
              <w:tc>
                <w:tcPr>
                  <w:tcW w:w="279" w:type="dxa"/>
                  <w:vMerge/>
                  <w:shd w:val="clear" w:color="auto" w:fill="D9D9D9"/>
                  <w:vAlign w:val="center"/>
                </w:tcPr>
                <w:p w14:paraId="6FEE141D"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p>
              </w:tc>
              <w:tc>
                <w:tcPr>
                  <w:tcW w:w="283" w:type="dxa"/>
                  <w:vMerge/>
                  <w:shd w:val="clear" w:color="auto" w:fill="D9D9D9"/>
                  <w:textDirection w:val="btLr"/>
                  <w:vAlign w:val="center"/>
                </w:tcPr>
                <w:p w14:paraId="1B869F10"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p>
              </w:tc>
              <w:tc>
                <w:tcPr>
                  <w:tcW w:w="284" w:type="dxa"/>
                  <w:vMerge/>
                  <w:shd w:val="clear" w:color="auto" w:fill="D9D9D9"/>
                  <w:textDirection w:val="btLr"/>
                  <w:vAlign w:val="center"/>
                </w:tcPr>
                <w:p w14:paraId="1690EC7A"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p>
              </w:tc>
              <w:tc>
                <w:tcPr>
                  <w:tcW w:w="283" w:type="dxa"/>
                  <w:vMerge/>
                  <w:shd w:val="clear" w:color="auto" w:fill="D9D9D9"/>
                  <w:textDirection w:val="btLr"/>
                  <w:vAlign w:val="center"/>
                </w:tcPr>
                <w:p w14:paraId="50CCB89F"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p>
              </w:tc>
              <w:tc>
                <w:tcPr>
                  <w:tcW w:w="284" w:type="dxa"/>
                  <w:vMerge/>
                  <w:shd w:val="clear" w:color="auto" w:fill="D9D9D9"/>
                  <w:textDirection w:val="btLr"/>
                  <w:vAlign w:val="center"/>
                </w:tcPr>
                <w:p w14:paraId="58D37D5C"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p>
              </w:tc>
              <w:tc>
                <w:tcPr>
                  <w:tcW w:w="1276" w:type="dxa"/>
                  <w:vMerge/>
                  <w:shd w:val="clear" w:color="auto" w:fill="D9D9D9"/>
                  <w:vAlign w:val="center"/>
                </w:tcPr>
                <w:p w14:paraId="447D04D8"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p>
              </w:tc>
              <w:tc>
                <w:tcPr>
                  <w:tcW w:w="992" w:type="dxa"/>
                  <w:vMerge/>
                  <w:shd w:val="clear" w:color="auto" w:fill="D9D9D9"/>
                  <w:vAlign w:val="center"/>
                </w:tcPr>
                <w:p w14:paraId="0B2FA4D2"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p>
              </w:tc>
              <w:tc>
                <w:tcPr>
                  <w:tcW w:w="283" w:type="dxa"/>
                  <w:vMerge/>
                  <w:shd w:val="clear" w:color="auto" w:fill="D9D9D9"/>
                  <w:textDirection w:val="btLr"/>
                  <w:vAlign w:val="center"/>
                </w:tcPr>
                <w:p w14:paraId="3DD2B14E"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p>
              </w:tc>
              <w:tc>
                <w:tcPr>
                  <w:tcW w:w="284" w:type="dxa"/>
                  <w:vMerge/>
                  <w:shd w:val="clear" w:color="auto" w:fill="D9D9D9"/>
                  <w:textDirection w:val="btLr"/>
                  <w:vAlign w:val="center"/>
                </w:tcPr>
                <w:p w14:paraId="56E8CCD5"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p>
              </w:tc>
              <w:tc>
                <w:tcPr>
                  <w:tcW w:w="283" w:type="dxa"/>
                  <w:vMerge/>
                  <w:shd w:val="clear" w:color="auto" w:fill="D9D9D9"/>
                  <w:textDirection w:val="btLr"/>
                  <w:vAlign w:val="center"/>
                </w:tcPr>
                <w:p w14:paraId="3C06FCDE"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p>
              </w:tc>
              <w:tc>
                <w:tcPr>
                  <w:tcW w:w="284" w:type="dxa"/>
                  <w:vMerge/>
                  <w:shd w:val="clear" w:color="auto" w:fill="D9D9D9"/>
                  <w:textDirection w:val="btLr"/>
                  <w:vAlign w:val="center"/>
                </w:tcPr>
                <w:p w14:paraId="731FA34B"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p>
              </w:tc>
              <w:tc>
                <w:tcPr>
                  <w:tcW w:w="283" w:type="dxa"/>
                  <w:vMerge/>
                  <w:shd w:val="clear" w:color="auto" w:fill="A6A6A6"/>
                  <w:textDirection w:val="btLr"/>
                  <w:vAlign w:val="center"/>
                </w:tcPr>
                <w:p w14:paraId="1FC85B80"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p>
              </w:tc>
              <w:tc>
                <w:tcPr>
                  <w:tcW w:w="1255" w:type="dxa"/>
                  <w:vMerge/>
                  <w:shd w:val="clear" w:color="auto" w:fill="A6A6A6"/>
                  <w:vAlign w:val="center"/>
                </w:tcPr>
                <w:p w14:paraId="646AFCAA"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p>
              </w:tc>
              <w:tc>
                <w:tcPr>
                  <w:tcW w:w="283" w:type="dxa"/>
                  <w:shd w:val="clear" w:color="auto" w:fill="A6A6A6"/>
                  <w:textDirection w:val="btLr"/>
                  <w:vAlign w:val="center"/>
                </w:tcPr>
                <w:p w14:paraId="776BE450" w14:textId="77777777" w:rsidR="00D256C6" w:rsidRPr="00805D3B" w:rsidRDefault="00D256C6" w:rsidP="006E6EC6">
                  <w:pPr>
                    <w:pStyle w:val="NormalWeb"/>
                    <w:spacing w:before="0" w:beforeAutospacing="0" w:after="0" w:afterAutospacing="0"/>
                    <w:ind w:left="57" w:right="57"/>
                    <w:jc w:val="center"/>
                    <w:rPr>
                      <w:rFonts w:ascii="Arial Narrow" w:hAnsi="Arial Narrow" w:cs="Tahoma"/>
                      <w:sz w:val="12"/>
                      <w:szCs w:val="12"/>
                    </w:rPr>
                  </w:pPr>
                  <w:r w:rsidRPr="00805D3B">
                    <w:rPr>
                      <w:rFonts w:ascii="Arial Narrow" w:hAnsi="Arial Narrow" w:cs="Tahoma"/>
                      <w:sz w:val="12"/>
                      <w:szCs w:val="12"/>
                    </w:rPr>
                    <w:t>Probabilidad</w:t>
                  </w:r>
                </w:p>
              </w:tc>
              <w:tc>
                <w:tcPr>
                  <w:tcW w:w="284" w:type="dxa"/>
                  <w:shd w:val="clear" w:color="auto" w:fill="A6A6A6"/>
                  <w:textDirection w:val="btLr"/>
                  <w:vAlign w:val="center"/>
                </w:tcPr>
                <w:p w14:paraId="0122DA1C" w14:textId="77777777" w:rsidR="00D256C6" w:rsidRPr="00805D3B" w:rsidRDefault="00D256C6" w:rsidP="006E6EC6">
                  <w:pPr>
                    <w:pStyle w:val="NormalWeb"/>
                    <w:spacing w:before="0" w:beforeAutospacing="0" w:after="0" w:afterAutospacing="0"/>
                    <w:jc w:val="center"/>
                    <w:rPr>
                      <w:rFonts w:ascii="Arial Narrow" w:hAnsi="Arial Narrow" w:cs="Tahoma"/>
                      <w:sz w:val="12"/>
                      <w:szCs w:val="12"/>
                    </w:rPr>
                  </w:pPr>
                  <w:r w:rsidRPr="00805D3B">
                    <w:rPr>
                      <w:rFonts w:ascii="Arial Narrow" w:hAnsi="Arial Narrow" w:cs="Tahoma"/>
                      <w:sz w:val="12"/>
                      <w:szCs w:val="12"/>
                    </w:rPr>
                    <w:t>Impacto</w:t>
                  </w:r>
                </w:p>
              </w:tc>
              <w:tc>
                <w:tcPr>
                  <w:tcW w:w="283" w:type="dxa"/>
                  <w:shd w:val="clear" w:color="auto" w:fill="A6A6A6"/>
                  <w:textDirection w:val="btLr"/>
                  <w:vAlign w:val="center"/>
                </w:tcPr>
                <w:p w14:paraId="31162031" w14:textId="77777777" w:rsidR="00D256C6" w:rsidRPr="00805D3B" w:rsidRDefault="00D256C6" w:rsidP="006E6EC6">
                  <w:pPr>
                    <w:pStyle w:val="NormalWeb"/>
                    <w:spacing w:before="0" w:beforeAutospacing="0" w:after="0" w:afterAutospacing="0"/>
                    <w:jc w:val="center"/>
                    <w:rPr>
                      <w:rFonts w:ascii="Arial Narrow" w:hAnsi="Arial Narrow" w:cs="Tahoma"/>
                      <w:sz w:val="12"/>
                      <w:szCs w:val="12"/>
                    </w:rPr>
                  </w:pPr>
                  <w:r w:rsidRPr="00805D3B">
                    <w:rPr>
                      <w:rFonts w:ascii="Arial Narrow" w:hAnsi="Arial Narrow" w:cs="Tahoma"/>
                      <w:sz w:val="12"/>
                      <w:szCs w:val="12"/>
                    </w:rPr>
                    <w:t>Valoración</w:t>
                  </w:r>
                </w:p>
              </w:tc>
              <w:tc>
                <w:tcPr>
                  <w:tcW w:w="284" w:type="dxa"/>
                  <w:shd w:val="clear" w:color="auto" w:fill="A6A6A6"/>
                  <w:textDirection w:val="btLr"/>
                  <w:vAlign w:val="center"/>
                </w:tcPr>
                <w:p w14:paraId="38DDBE3C"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Categoría</w:t>
                  </w:r>
                </w:p>
              </w:tc>
              <w:tc>
                <w:tcPr>
                  <w:tcW w:w="305" w:type="dxa"/>
                  <w:vMerge/>
                  <w:shd w:val="clear" w:color="auto" w:fill="A6A6A6"/>
                  <w:vAlign w:val="center"/>
                </w:tcPr>
                <w:p w14:paraId="2DD7DF40"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b/>
                      <w:sz w:val="12"/>
                      <w:szCs w:val="12"/>
                    </w:rPr>
                  </w:pPr>
                </w:p>
              </w:tc>
              <w:tc>
                <w:tcPr>
                  <w:tcW w:w="425" w:type="dxa"/>
                  <w:vMerge/>
                  <w:shd w:val="clear" w:color="auto" w:fill="A6A6A6"/>
                  <w:vAlign w:val="center"/>
                </w:tcPr>
                <w:p w14:paraId="4D9C5525"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p>
              </w:tc>
              <w:tc>
                <w:tcPr>
                  <w:tcW w:w="425" w:type="dxa"/>
                  <w:vMerge/>
                  <w:shd w:val="clear" w:color="auto" w:fill="A6A6A6"/>
                  <w:vAlign w:val="center"/>
                </w:tcPr>
                <w:p w14:paraId="017B3D71" w14:textId="77777777" w:rsidR="00D256C6" w:rsidRPr="00805D3B" w:rsidRDefault="00D256C6" w:rsidP="006E6EC6">
                  <w:pPr>
                    <w:jc w:val="both"/>
                    <w:rPr>
                      <w:rFonts w:ascii="Arial Narrow" w:hAnsi="Arial Narrow" w:cs="Tahoma"/>
                      <w:b/>
                      <w:sz w:val="12"/>
                      <w:szCs w:val="12"/>
                    </w:rPr>
                  </w:pPr>
                </w:p>
              </w:tc>
              <w:tc>
                <w:tcPr>
                  <w:tcW w:w="425" w:type="dxa"/>
                  <w:vMerge/>
                  <w:shd w:val="clear" w:color="auto" w:fill="A6A6A6"/>
                  <w:vAlign w:val="center"/>
                </w:tcPr>
                <w:p w14:paraId="6FF0D916" w14:textId="77777777" w:rsidR="00D256C6" w:rsidRPr="00805D3B" w:rsidRDefault="00D256C6" w:rsidP="006E6EC6">
                  <w:pPr>
                    <w:jc w:val="both"/>
                    <w:rPr>
                      <w:rFonts w:ascii="Arial Narrow" w:hAnsi="Arial Narrow" w:cs="Tahoma"/>
                      <w:b/>
                      <w:sz w:val="12"/>
                      <w:szCs w:val="12"/>
                    </w:rPr>
                  </w:pPr>
                </w:p>
              </w:tc>
              <w:tc>
                <w:tcPr>
                  <w:tcW w:w="426" w:type="dxa"/>
                  <w:shd w:val="clear" w:color="auto" w:fill="A6A6A6"/>
                  <w:textDirection w:val="btLr"/>
                  <w:vAlign w:val="center"/>
                </w:tcPr>
                <w:p w14:paraId="05C51450" w14:textId="77777777" w:rsidR="00D256C6" w:rsidRPr="00805D3B" w:rsidRDefault="00D256C6" w:rsidP="006E6EC6">
                  <w:pPr>
                    <w:pStyle w:val="NormalWeb"/>
                    <w:spacing w:before="0" w:beforeAutospacing="0" w:after="0" w:afterAutospacing="0"/>
                    <w:ind w:left="57" w:right="57"/>
                    <w:jc w:val="center"/>
                    <w:rPr>
                      <w:rFonts w:ascii="Arial Narrow" w:hAnsi="Arial Narrow" w:cs="Tahoma"/>
                      <w:b/>
                      <w:sz w:val="12"/>
                      <w:szCs w:val="12"/>
                    </w:rPr>
                  </w:pPr>
                  <w:r w:rsidRPr="00805D3B">
                    <w:rPr>
                      <w:rFonts w:ascii="Arial Narrow" w:hAnsi="Arial Narrow" w:cs="Tahoma"/>
                      <w:b/>
                      <w:sz w:val="12"/>
                      <w:szCs w:val="12"/>
                    </w:rPr>
                    <w:t>¿Cómo se realiza el monitorio?</w:t>
                  </w:r>
                </w:p>
              </w:tc>
              <w:tc>
                <w:tcPr>
                  <w:tcW w:w="405" w:type="dxa"/>
                  <w:shd w:val="clear" w:color="auto" w:fill="A6A6A6"/>
                  <w:textDirection w:val="btLr"/>
                  <w:vAlign w:val="center"/>
                </w:tcPr>
                <w:p w14:paraId="74A8EEB1"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r w:rsidRPr="00805D3B">
                    <w:rPr>
                      <w:rFonts w:ascii="Arial Narrow" w:hAnsi="Arial Narrow" w:cs="Tahoma"/>
                      <w:b/>
                      <w:sz w:val="12"/>
                      <w:szCs w:val="12"/>
                    </w:rPr>
                    <w:t>Periodicidad</w:t>
                  </w:r>
                </w:p>
              </w:tc>
            </w:tr>
            <w:tr w:rsidR="00B52AD5" w:rsidRPr="007A2663" w14:paraId="4C582FD4" w14:textId="77777777" w:rsidTr="00B52AD5">
              <w:trPr>
                <w:cantSplit/>
                <w:trHeight w:val="1134"/>
              </w:trPr>
              <w:tc>
                <w:tcPr>
                  <w:tcW w:w="279" w:type="dxa"/>
                  <w:vAlign w:val="center"/>
                </w:tcPr>
                <w:p w14:paraId="36882BC1" w14:textId="77777777" w:rsidR="00D256C6" w:rsidRPr="00805D3B" w:rsidRDefault="00D256C6" w:rsidP="006E6EC6">
                  <w:pPr>
                    <w:pStyle w:val="Default"/>
                    <w:jc w:val="center"/>
                    <w:rPr>
                      <w:rFonts w:ascii="Arial Narrow" w:hAnsi="Arial Narrow" w:cs="Tahoma"/>
                      <w:b/>
                      <w:bCs/>
                      <w:color w:val="auto"/>
                      <w:sz w:val="12"/>
                      <w:szCs w:val="12"/>
                    </w:rPr>
                  </w:pPr>
                  <w:r w:rsidRPr="00805D3B">
                    <w:rPr>
                      <w:rFonts w:ascii="Arial Narrow" w:hAnsi="Arial Narrow" w:cs="Tahoma"/>
                      <w:b/>
                      <w:bCs/>
                      <w:color w:val="auto"/>
                      <w:sz w:val="12"/>
                      <w:szCs w:val="12"/>
                    </w:rPr>
                    <w:t>1</w:t>
                  </w:r>
                </w:p>
              </w:tc>
              <w:tc>
                <w:tcPr>
                  <w:tcW w:w="283" w:type="dxa"/>
                  <w:textDirection w:val="btLr"/>
                  <w:vAlign w:val="center"/>
                </w:tcPr>
                <w:p w14:paraId="2103627B" w14:textId="77777777" w:rsidR="00D256C6" w:rsidRPr="00805D3B" w:rsidRDefault="00D256C6" w:rsidP="006E6EC6">
                  <w:pPr>
                    <w:pStyle w:val="Default"/>
                    <w:ind w:left="113" w:right="113"/>
                    <w:jc w:val="center"/>
                    <w:rPr>
                      <w:rFonts w:ascii="Arial Narrow" w:hAnsi="Arial Narrow" w:cs="Tahoma"/>
                      <w:b/>
                      <w:bCs/>
                      <w:color w:val="auto"/>
                      <w:sz w:val="12"/>
                      <w:szCs w:val="12"/>
                    </w:rPr>
                  </w:pPr>
                  <w:r w:rsidRPr="00805D3B">
                    <w:rPr>
                      <w:rFonts w:ascii="Arial Narrow" w:hAnsi="Arial Narrow" w:cs="Tahoma"/>
                      <w:b/>
                      <w:bCs/>
                      <w:color w:val="auto"/>
                      <w:sz w:val="12"/>
                      <w:szCs w:val="12"/>
                    </w:rPr>
                    <w:t>General</w:t>
                  </w:r>
                </w:p>
              </w:tc>
              <w:tc>
                <w:tcPr>
                  <w:tcW w:w="284" w:type="dxa"/>
                  <w:textDirection w:val="btLr"/>
                  <w:vAlign w:val="center"/>
                </w:tcPr>
                <w:p w14:paraId="19E5DA95" w14:textId="77777777" w:rsidR="00D256C6" w:rsidRPr="00805D3B" w:rsidRDefault="00D256C6" w:rsidP="006E6EC6">
                  <w:pPr>
                    <w:pStyle w:val="Default"/>
                    <w:ind w:left="113" w:right="113"/>
                    <w:jc w:val="center"/>
                    <w:rPr>
                      <w:rFonts w:ascii="Arial Narrow" w:hAnsi="Arial Narrow" w:cs="Tahoma"/>
                      <w:b/>
                      <w:bCs/>
                      <w:color w:val="auto"/>
                      <w:sz w:val="12"/>
                      <w:szCs w:val="12"/>
                    </w:rPr>
                  </w:pPr>
                  <w:r w:rsidRPr="00805D3B">
                    <w:rPr>
                      <w:rFonts w:ascii="Arial Narrow" w:hAnsi="Arial Narrow" w:cs="Tahoma"/>
                      <w:b/>
                      <w:bCs/>
                      <w:color w:val="auto"/>
                      <w:sz w:val="12"/>
                      <w:szCs w:val="12"/>
                    </w:rPr>
                    <w:t>Externo</w:t>
                  </w:r>
                </w:p>
              </w:tc>
              <w:tc>
                <w:tcPr>
                  <w:tcW w:w="283" w:type="dxa"/>
                  <w:textDirection w:val="btLr"/>
                  <w:vAlign w:val="center"/>
                </w:tcPr>
                <w:p w14:paraId="21FF4E10" w14:textId="77777777" w:rsidR="00D256C6" w:rsidRPr="00805D3B" w:rsidRDefault="00D256C6" w:rsidP="006E6EC6">
                  <w:pPr>
                    <w:pStyle w:val="Default"/>
                    <w:ind w:left="113" w:right="113"/>
                    <w:jc w:val="center"/>
                    <w:rPr>
                      <w:rFonts w:ascii="Arial Narrow" w:hAnsi="Arial Narrow" w:cs="Tahoma"/>
                      <w:b/>
                      <w:bCs/>
                      <w:color w:val="auto"/>
                      <w:sz w:val="12"/>
                      <w:szCs w:val="12"/>
                    </w:rPr>
                  </w:pPr>
                  <w:r w:rsidRPr="00805D3B">
                    <w:rPr>
                      <w:rFonts w:ascii="Arial Narrow" w:hAnsi="Arial Narrow" w:cs="Tahoma"/>
                      <w:b/>
                      <w:bCs/>
                      <w:color w:val="auto"/>
                      <w:sz w:val="12"/>
                      <w:szCs w:val="12"/>
                    </w:rPr>
                    <w:t>Ejecución</w:t>
                  </w:r>
                </w:p>
              </w:tc>
              <w:tc>
                <w:tcPr>
                  <w:tcW w:w="284" w:type="dxa"/>
                  <w:textDirection w:val="btLr"/>
                  <w:vAlign w:val="center"/>
                </w:tcPr>
                <w:p w14:paraId="5A627DAC" w14:textId="77777777" w:rsidR="00D256C6" w:rsidRPr="00805D3B" w:rsidRDefault="00D256C6" w:rsidP="006E6EC6">
                  <w:pPr>
                    <w:pStyle w:val="Default"/>
                    <w:ind w:left="113" w:right="113"/>
                    <w:jc w:val="center"/>
                    <w:rPr>
                      <w:rFonts w:ascii="Arial Narrow" w:hAnsi="Arial Narrow" w:cs="Tahoma"/>
                      <w:b/>
                      <w:bCs/>
                      <w:color w:val="auto"/>
                      <w:sz w:val="12"/>
                      <w:szCs w:val="12"/>
                    </w:rPr>
                  </w:pPr>
                  <w:r w:rsidRPr="00805D3B">
                    <w:rPr>
                      <w:rFonts w:ascii="Arial Narrow" w:hAnsi="Arial Narrow" w:cs="Tahoma"/>
                      <w:b/>
                      <w:bCs/>
                      <w:color w:val="auto"/>
                      <w:sz w:val="12"/>
                      <w:szCs w:val="12"/>
                    </w:rPr>
                    <w:t>Social o Político</w:t>
                  </w:r>
                </w:p>
              </w:tc>
              <w:tc>
                <w:tcPr>
                  <w:tcW w:w="1276" w:type="dxa"/>
                  <w:vAlign w:val="center"/>
                </w:tcPr>
                <w:p w14:paraId="0F7C22BA"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Paros, huelgas, ataques terroristas, alteraciones del orden público, que se presenten en el lugar</w:t>
                  </w:r>
                  <w:r w:rsidRPr="00805D3B">
                    <w:rPr>
                      <w:rFonts w:ascii="Arial Narrow" w:hAnsi="Arial Narrow" w:cs="Tahoma"/>
                      <w:color w:val="auto"/>
                      <w:sz w:val="12"/>
                      <w:szCs w:val="12"/>
                    </w:rPr>
                    <w:br/>
                    <w:t>de ejecución del contrato o en las vías de acceso al mismo.</w:t>
                  </w:r>
                </w:p>
              </w:tc>
              <w:tc>
                <w:tcPr>
                  <w:tcW w:w="992" w:type="dxa"/>
                  <w:vAlign w:val="center"/>
                </w:tcPr>
                <w:p w14:paraId="284CFAFC"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Que el contratista no pueda cumplir con las obligaciones del contrato.</w:t>
                  </w:r>
                </w:p>
              </w:tc>
              <w:tc>
                <w:tcPr>
                  <w:tcW w:w="283" w:type="dxa"/>
                  <w:vAlign w:val="center"/>
                </w:tcPr>
                <w:p w14:paraId="2C455EFA"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1</w:t>
                  </w:r>
                </w:p>
              </w:tc>
              <w:tc>
                <w:tcPr>
                  <w:tcW w:w="284" w:type="dxa"/>
                  <w:vAlign w:val="center"/>
                </w:tcPr>
                <w:p w14:paraId="7C5976F5"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2</w:t>
                  </w:r>
                </w:p>
              </w:tc>
              <w:tc>
                <w:tcPr>
                  <w:tcW w:w="283" w:type="dxa"/>
                  <w:vAlign w:val="center"/>
                </w:tcPr>
                <w:p w14:paraId="0F35828D"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3</w:t>
                  </w:r>
                </w:p>
              </w:tc>
              <w:tc>
                <w:tcPr>
                  <w:tcW w:w="284" w:type="dxa"/>
                  <w:textDirection w:val="btLr"/>
                  <w:vAlign w:val="center"/>
                </w:tcPr>
                <w:p w14:paraId="12DE2448" w14:textId="77777777" w:rsidR="00D256C6" w:rsidRPr="00805D3B" w:rsidRDefault="00D256C6" w:rsidP="006E6EC6">
                  <w:pPr>
                    <w:pStyle w:val="Default"/>
                    <w:ind w:left="113" w:right="113"/>
                    <w:jc w:val="center"/>
                    <w:rPr>
                      <w:rFonts w:ascii="Arial Narrow" w:hAnsi="Arial Narrow" w:cs="Tahoma"/>
                      <w:color w:val="auto"/>
                      <w:sz w:val="12"/>
                      <w:szCs w:val="12"/>
                    </w:rPr>
                  </w:pPr>
                  <w:r w:rsidRPr="00805D3B">
                    <w:rPr>
                      <w:rFonts w:ascii="Arial Narrow" w:hAnsi="Arial Narrow" w:cs="Tahoma"/>
                      <w:color w:val="auto"/>
                      <w:sz w:val="12"/>
                      <w:szCs w:val="12"/>
                    </w:rPr>
                    <w:t>Riesgo bajo</w:t>
                  </w:r>
                </w:p>
              </w:tc>
              <w:tc>
                <w:tcPr>
                  <w:tcW w:w="283" w:type="dxa"/>
                  <w:textDirection w:val="btLr"/>
                  <w:vAlign w:val="center"/>
                </w:tcPr>
                <w:p w14:paraId="6F229573"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Departamento</w:t>
                  </w:r>
                </w:p>
              </w:tc>
              <w:tc>
                <w:tcPr>
                  <w:tcW w:w="1255" w:type="dxa"/>
                  <w:vAlign w:val="center"/>
                </w:tcPr>
                <w:p w14:paraId="1CCC5EEE"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bCs/>
                      <w:color w:val="auto"/>
                      <w:sz w:val="12"/>
                      <w:szCs w:val="12"/>
                    </w:rPr>
                    <w:t>El contratista deberá informar oportunamente de la ocurrencia del evento. A su vez el Departamento solicitará la colaboración de las autoridades de policía militares y administrativas competentes para conjurar o mitigar los efectos de los fenómenos sociales que se presenten.</w:t>
                  </w:r>
                </w:p>
              </w:tc>
              <w:tc>
                <w:tcPr>
                  <w:tcW w:w="283" w:type="dxa"/>
                  <w:vAlign w:val="center"/>
                </w:tcPr>
                <w:p w14:paraId="67629791"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1</w:t>
                  </w:r>
                </w:p>
              </w:tc>
              <w:tc>
                <w:tcPr>
                  <w:tcW w:w="284" w:type="dxa"/>
                  <w:vAlign w:val="center"/>
                </w:tcPr>
                <w:p w14:paraId="4C5D7DFA"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1</w:t>
                  </w:r>
                </w:p>
              </w:tc>
              <w:tc>
                <w:tcPr>
                  <w:tcW w:w="283" w:type="dxa"/>
                  <w:vAlign w:val="center"/>
                </w:tcPr>
                <w:p w14:paraId="39B6B3AA"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2</w:t>
                  </w:r>
                </w:p>
              </w:tc>
              <w:tc>
                <w:tcPr>
                  <w:tcW w:w="284" w:type="dxa"/>
                  <w:textDirection w:val="btLr"/>
                  <w:vAlign w:val="center"/>
                </w:tcPr>
                <w:p w14:paraId="3117646A" w14:textId="77777777" w:rsidR="00D256C6" w:rsidRPr="00805D3B" w:rsidRDefault="00D256C6" w:rsidP="006E6EC6">
                  <w:pPr>
                    <w:pStyle w:val="Default"/>
                    <w:ind w:left="113" w:right="113"/>
                    <w:jc w:val="center"/>
                    <w:rPr>
                      <w:rFonts w:ascii="Arial Narrow" w:hAnsi="Arial Narrow" w:cs="Tahoma"/>
                      <w:color w:val="auto"/>
                      <w:sz w:val="12"/>
                      <w:szCs w:val="12"/>
                    </w:rPr>
                  </w:pPr>
                  <w:r w:rsidRPr="00805D3B">
                    <w:rPr>
                      <w:rFonts w:ascii="Arial Narrow" w:hAnsi="Arial Narrow" w:cs="Tahoma"/>
                      <w:color w:val="auto"/>
                      <w:sz w:val="12"/>
                      <w:szCs w:val="12"/>
                    </w:rPr>
                    <w:t>Riesgo Bajo</w:t>
                  </w:r>
                </w:p>
              </w:tc>
              <w:tc>
                <w:tcPr>
                  <w:tcW w:w="305" w:type="dxa"/>
                  <w:vAlign w:val="center"/>
                </w:tcPr>
                <w:p w14:paraId="6974004F"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Si</w:t>
                  </w:r>
                </w:p>
              </w:tc>
              <w:tc>
                <w:tcPr>
                  <w:tcW w:w="425" w:type="dxa"/>
                  <w:textDirection w:val="btLr"/>
                  <w:vAlign w:val="center"/>
                </w:tcPr>
                <w:p w14:paraId="223CD3AF" w14:textId="77777777" w:rsidR="00D256C6" w:rsidRPr="00805D3B" w:rsidRDefault="00D256C6" w:rsidP="006E6EC6">
                  <w:pPr>
                    <w:pStyle w:val="Default"/>
                    <w:ind w:left="113" w:right="113"/>
                    <w:jc w:val="center"/>
                    <w:rPr>
                      <w:rFonts w:ascii="Arial Narrow" w:hAnsi="Arial Narrow" w:cs="Tahoma"/>
                      <w:color w:val="auto"/>
                      <w:sz w:val="12"/>
                      <w:szCs w:val="12"/>
                    </w:rPr>
                  </w:pPr>
                  <w:r w:rsidRPr="00805D3B">
                    <w:rPr>
                      <w:rFonts w:ascii="Arial Narrow" w:hAnsi="Arial Narrow" w:cs="Tahoma"/>
                      <w:color w:val="auto"/>
                      <w:sz w:val="12"/>
                      <w:szCs w:val="12"/>
                    </w:rPr>
                    <w:t>El Departamento</w:t>
                  </w:r>
                </w:p>
              </w:tc>
              <w:tc>
                <w:tcPr>
                  <w:tcW w:w="425" w:type="dxa"/>
                  <w:textDirection w:val="btLr"/>
                  <w:vAlign w:val="center"/>
                </w:tcPr>
                <w:p w14:paraId="12919327"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Suscripción del contrato o cumplimiento de requisitos de ejecución</w:t>
                  </w:r>
                </w:p>
              </w:tc>
              <w:tc>
                <w:tcPr>
                  <w:tcW w:w="425" w:type="dxa"/>
                  <w:textDirection w:val="btLr"/>
                  <w:vAlign w:val="center"/>
                </w:tcPr>
                <w:p w14:paraId="75C709F2"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Termin</w:t>
                  </w:r>
                  <w:r w:rsidRPr="00805D3B">
                    <w:rPr>
                      <w:rFonts w:ascii="Arial Narrow" w:hAnsi="Arial Narrow" w:cs="Tahoma"/>
                      <w:sz w:val="12"/>
                      <w:szCs w:val="12"/>
                      <w:u w:val="single"/>
                    </w:rPr>
                    <w:t>a</w:t>
                  </w:r>
                  <w:r w:rsidRPr="00805D3B">
                    <w:rPr>
                      <w:rFonts w:ascii="Arial Narrow" w:hAnsi="Arial Narrow" w:cs="Tahoma"/>
                      <w:sz w:val="12"/>
                      <w:szCs w:val="12"/>
                    </w:rPr>
                    <w:t>ción del contrato</w:t>
                  </w:r>
                </w:p>
              </w:tc>
              <w:tc>
                <w:tcPr>
                  <w:tcW w:w="426" w:type="dxa"/>
                  <w:textDirection w:val="btLr"/>
                  <w:vAlign w:val="center"/>
                </w:tcPr>
                <w:p w14:paraId="6FD56D64"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Con Supervisión permanente. Noticias y en los Consejos de Seguridad.</w:t>
                  </w:r>
                </w:p>
              </w:tc>
              <w:tc>
                <w:tcPr>
                  <w:tcW w:w="405" w:type="dxa"/>
                  <w:textDirection w:val="btLr"/>
                  <w:vAlign w:val="center"/>
                </w:tcPr>
                <w:p w14:paraId="69D2857E"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Permanente</w:t>
                  </w:r>
                </w:p>
              </w:tc>
            </w:tr>
            <w:tr w:rsidR="00B52AD5" w:rsidRPr="007A2663" w14:paraId="0AF131DA" w14:textId="77777777" w:rsidTr="00B52AD5">
              <w:trPr>
                <w:cantSplit/>
                <w:trHeight w:val="2058"/>
              </w:trPr>
              <w:tc>
                <w:tcPr>
                  <w:tcW w:w="279" w:type="dxa"/>
                  <w:vAlign w:val="center"/>
                </w:tcPr>
                <w:p w14:paraId="6E2FB7EC" w14:textId="77777777" w:rsidR="00D256C6" w:rsidRPr="00805D3B" w:rsidRDefault="00D256C6" w:rsidP="006E6EC6">
                  <w:pPr>
                    <w:pStyle w:val="Default"/>
                    <w:jc w:val="center"/>
                    <w:rPr>
                      <w:rFonts w:ascii="Arial Narrow" w:hAnsi="Arial Narrow" w:cs="Tahoma"/>
                      <w:b/>
                      <w:bCs/>
                      <w:color w:val="auto"/>
                      <w:sz w:val="12"/>
                      <w:szCs w:val="12"/>
                    </w:rPr>
                  </w:pPr>
                  <w:r w:rsidRPr="00805D3B">
                    <w:rPr>
                      <w:rFonts w:ascii="Arial Narrow" w:hAnsi="Arial Narrow" w:cs="Tahoma"/>
                      <w:b/>
                      <w:bCs/>
                      <w:color w:val="auto"/>
                      <w:sz w:val="12"/>
                      <w:szCs w:val="12"/>
                    </w:rPr>
                    <w:t>2</w:t>
                  </w:r>
                </w:p>
              </w:tc>
              <w:tc>
                <w:tcPr>
                  <w:tcW w:w="283" w:type="dxa"/>
                  <w:textDirection w:val="btLr"/>
                  <w:vAlign w:val="center"/>
                </w:tcPr>
                <w:p w14:paraId="37AFC5C2" w14:textId="77777777" w:rsidR="00D256C6" w:rsidRPr="00805D3B" w:rsidRDefault="00D256C6" w:rsidP="006E6EC6">
                  <w:pPr>
                    <w:pStyle w:val="Default"/>
                    <w:ind w:left="113" w:right="113"/>
                    <w:jc w:val="center"/>
                    <w:rPr>
                      <w:rFonts w:ascii="Arial Narrow" w:hAnsi="Arial Narrow" w:cs="Tahoma"/>
                      <w:b/>
                      <w:bCs/>
                      <w:color w:val="auto"/>
                      <w:sz w:val="12"/>
                      <w:szCs w:val="12"/>
                    </w:rPr>
                  </w:pPr>
                  <w:r w:rsidRPr="00805D3B">
                    <w:rPr>
                      <w:rFonts w:ascii="Arial Narrow" w:hAnsi="Arial Narrow" w:cs="Tahoma"/>
                      <w:b/>
                      <w:bCs/>
                      <w:color w:val="auto"/>
                      <w:sz w:val="12"/>
                      <w:szCs w:val="12"/>
                    </w:rPr>
                    <w:t>General</w:t>
                  </w:r>
                </w:p>
              </w:tc>
              <w:tc>
                <w:tcPr>
                  <w:tcW w:w="284" w:type="dxa"/>
                  <w:textDirection w:val="btLr"/>
                  <w:vAlign w:val="center"/>
                </w:tcPr>
                <w:p w14:paraId="6D42620A" w14:textId="77777777" w:rsidR="00D256C6" w:rsidRPr="00805D3B" w:rsidRDefault="00D256C6" w:rsidP="006E6EC6">
                  <w:pPr>
                    <w:pStyle w:val="Default"/>
                    <w:ind w:left="113" w:right="113"/>
                    <w:jc w:val="center"/>
                    <w:rPr>
                      <w:rFonts w:ascii="Arial Narrow" w:hAnsi="Arial Narrow" w:cs="Tahoma"/>
                      <w:b/>
                      <w:bCs/>
                      <w:color w:val="auto"/>
                      <w:sz w:val="12"/>
                      <w:szCs w:val="12"/>
                    </w:rPr>
                  </w:pPr>
                  <w:r w:rsidRPr="00805D3B">
                    <w:rPr>
                      <w:rFonts w:ascii="Arial Narrow" w:hAnsi="Arial Narrow" w:cs="Tahoma"/>
                      <w:b/>
                      <w:bCs/>
                      <w:color w:val="auto"/>
                      <w:sz w:val="12"/>
                      <w:szCs w:val="12"/>
                    </w:rPr>
                    <w:t>Externo</w:t>
                  </w:r>
                </w:p>
              </w:tc>
              <w:tc>
                <w:tcPr>
                  <w:tcW w:w="283" w:type="dxa"/>
                  <w:textDirection w:val="btLr"/>
                  <w:vAlign w:val="center"/>
                </w:tcPr>
                <w:p w14:paraId="26B80D2D" w14:textId="77777777" w:rsidR="00D256C6" w:rsidRPr="00805D3B" w:rsidRDefault="00D256C6" w:rsidP="006E6EC6">
                  <w:pPr>
                    <w:pStyle w:val="Default"/>
                    <w:ind w:left="113" w:right="113"/>
                    <w:jc w:val="center"/>
                    <w:rPr>
                      <w:rFonts w:ascii="Arial Narrow" w:hAnsi="Arial Narrow" w:cs="Tahoma"/>
                      <w:b/>
                      <w:bCs/>
                      <w:color w:val="auto"/>
                      <w:sz w:val="12"/>
                      <w:szCs w:val="12"/>
                    </w:rPr>
                  </w:pPr>
                  <w:r w:rsidRPr="00805D3B">
                    <w:rPr>
                      <w:rFonts w:ascii="Arial Narrow" w:hAnsi="Arial Narrow" w:cs="Tahoma"/>
                      <w:b/>
                      <w:bCs/>
                      <w:color w:val="auto"/>
                      <w:sz w:val="12"/>
                      <w:szCs w:val="12"/>
                    </w:rPr>
                    <w:t>Ejecución</w:t>
                  </w:r>
                </w:p>
              </w:tc>
              <w:tc>
                <w:tcPr>
                  <w:tcW w:w="284" w:type="dxa"/>
                  <w:textDirection w:val="btLr"/>
                  <w:vAlign w:val="center"/>
                </w:tcPr>
                <w:p w14:paraId="7DDE2E6B" w14:textId="77777777" w:rsidR="00D256C6" w:rsidRPr="00805D3B" w:rsidRDefault="00D256C6" w:rsidP="006E6EC6">
                  <w:pPr>
                    <w:pStyle w:val="Default"/>
                    <w:ind w:left="113" w:right="113"/>
                    <w:jc w:val="center"/>
                    <w:rPr>
                      <w:rFonts w:ascii="Arial Narrow" w:hAnsi="Arial Narrow" w:cs="Tahoma"/>
                      <w:b/>
                      <w:bCs/>
                      <w:color w:val="auto"/>
                      <w:sz w:val="12"/>
                      <w:szCs w:val="12"/>
                    </w:rPr>
                  </w:pPr>
                  <w:r w:rsidRPr="00805D3B">
                    <w:rPr>
                      <w:rFonts w:ascii="Arial Narrow" w:hAnsi="Arial Narrow" w:cs="Tahoma"/>
                      <w:b/>
                      <w:bCs/>
                      <w:color w:val="auto"/>
                      <w:sz w:val="12"/>
                      <w:szCs w:val="12"/>
                    </w:rPr>
                    <w:t>Operacional</w:t>
                  </w:r>
                </w:p>
              </w:tc>
              <w:tc>
                <w:tcPr>
                  <w:tcW w:w="1276" w:type="dxa"/>
                  <w:vAlign w:val="center"/>
                </w:tcPr>
                <w:p w14:paraId="4FA7AC1E"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Cuando se deba extender el plazo del contrato por causas ajenas a la voluntad del Departamento.</w:t>
                  </w:r>
                </w:p>
              </w:tc>
              <w:tc>
                <w:tcPr>
                  <w:tcW w:w="992" w:type="dxa"/>
                  <w:vAlign w:val="center"/>
                </w:tcPr>
                <w:p w14:paraId="6E82CE71"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Que el Departamento no pueda cumplir con sus objetivos.</w:t>
                  </w:r>
                </w:p>
              </w:tc>
              <w:tc>
                <w:tcPr>
                  <w:tcW w:w="283" w:type="dxa"/>
                  <w:vAlign w:val="center"/>
                </w:tcPr>
                <w:p w14:paraId="2B36B332"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1</w:t>
                  </w:r>
                </w:p>
              </w:tc>
              <w:tc>
                <w:tcPr>
                  <w:tcW w:w="284" w:type="dxa"/>
                  <w:vAlign w:val="center"/>
                </w:tcPr>
                <w:p w14:paraId="6C855F9A"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1</w:t>
                  </w:r>
                </w:p>
              </w:tc>
              <w:tc>
                <w:tcPr>
                  <w:tcW w:w="283" w:type="dxa"/>
                  <w:vAlign w:val="center"/>
                </w:tcPr>
                <w:p w14:paraId="53B17A00"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2</w:t>
                  </w:r>
                </w:p>
              </w:tc>
              <w:tc>
                <w:tcPr>
                  <w:tcW w:w="284" w:type="dxa"/>
                  <w:textDirection w:val="btLr"/>
                  <w:vAlign w:val="center"/>
                </w:tcPr>
                <w:p w14:paraId="5AA230EF" w14:textId="77777777" w:rsidR="00D256C6" w:rsidRPr="00805D3B" w:rsidRDefault="00D256C6" w:rsidP="006E6EC6">
                  <w:pPr>
                    <w:pStyle w:val="Default"/>
                    <w:ind w:left="113" w:right="113"/>
                    <w:jc w:val="center"/>
                    <w:rPr>
                      <w:rFonts w:ascii="Arial Narrow" w:hAnsi="Arial Narrow" w:cs="Tahoma"/>
                      <w:color w:val="auto"/>
                      <w:sz w:val="12"/>
                      <w:szCs w:val="12"/>
                    </w:rPr>
                  </w:pPr>
                  <w:r w:rsidRPr="00805D3B">
                    <w:rPr>
                      <w:rFonts w:ascii="Arial Narrow" w:hAnsi="Arial Narrow" w:cs="Tahoma"/>
                      <w:color w:val="auto"/>
                      <w:sz w:val="12"/>
                      <w:szCs w:val="12"/>
                    </w:rPr>
                    <w:t>Riesgo Bajo</w:t>
                  </w:r>
                </w:p>
              </w:tc>
              <w:tc>
                <w:tcPr>
                  <w:tcW w:w="283" w:type="dxa"/>
                  <w:textDirection w:val="btLr"/>
                  <w:vAlign w:val="center"/>
                </w:tcPr>
                <w:p w14:paraId="1B3C1FFC"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Contratista</w:t>
                  </w:r>
                </w:p>
              </w:tc>
              <w:tc>
                <w:tcPr>
                  <w:tcW w:w="1255" w:type="dxa"/>
                  <w:vAlign w:val="center"/>
                </w:tcPr>
                <w:p w14:paraId="6CA3D43F"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bCs/>
                      <w:color w:val="auto"/>
                      <w:sz w:val="12"/>
                      <w:szCs w:val="12"/>
                    </w:rPr>
                    <w:t>El contratista deberá informar oportunamente cualquier inconveniente en la ejecución del contrato.</w:t>
                  </w:r>
                </w:p>
              </w:tc>
              <w:tc>
                <w:tcPr>
                  <w:tcW w:w="283" w:type="dxa"/>
                  <w:vAlign w:val="center"/>
                </w:tcPr>
                <w:p w14:paraId="64125C96"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1</w:t>
                  </w:r>
                </w:p>
              </w:tc>
              <w:tc>
                <w:tcPr>
                  <w:tcW w:w="284" w:type="dxa"/>
                  <w:vAlign w:val="center"/>
                </w:tcPr>
                <w:p w14:paraId="2F76CF51"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1</w:t>
                  </w:r>
                </w:p>
              </w:tc>
              <w:tc>
                <w:tcPr>
                  <w:tcW w:w="283" w:type="dxa"/>
                  <w:vAlign w:val="center"/>
                </w:tcPr>
                <w:p w14:paraId="7BFC34AF"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2</w:t>
                  </w:r>
                </w:p>
              </w:tc>
              <w:tc>
                <w:tcPr>
                  <w:tcW w:w="284" w:type="dxa"/>
                  <w:textDirection w:val="btLr"/>
                  <w:vAlign w:val="center"/>
                </w:tcPr>
                <w:p w14:paraId="157E0ABF" w14:textId="77777777" w:rsidR="00D256C6" w:rsidRPr="00805D3B" w:rsidRDefault="00D256C6" w:rsidP="006E6EC6">
                  <w:pPr>
                    <w:pStyle w:val="Default"/>
                    <w:ind w:left="113" w:right="113"/>
                    <w:jc w:val="center"/>
                    <w:rPr>
                      <w:rFonts w:ascii="Arial Narrow" w:hAnsi="Arial Narrow" w:cs="Tahoma"/>
                      <w:color w:val="auto"/>
                      <w:sz w:val="12"/>
                      <w:szCs w:val="12"/>
                    </w:rPr>
                  </w:pPr>
                  <w:r w:rsidRPr="00805D3B">
                    <w:rPr>
                      <w:rFonts w:ascii="Arial Narrow" w:hAnsi="Arial Narrow" w:cs="Tahoma"/>
                      <w:color w:val="auto"/>
                      <w:sz w:val="12"/>
                      <w:szCs w:val="12"/>
                    </w:rPr>
                    <w:t>Riesgo Bajo</w:t>
                  </w:r>
                </w:p>
              </w:tc>
              <w:tc>
                <w:tcPr>
                  <w:tcW w:w="305" w:type="dxa"/>
                  <w:vAlign w:val="center"/>
                </w:tcPr>
                <w:p w14:paraId="1F6F0DE4"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No</w:t>
                  </w:r>
                </w:p>
              </w:tc>
              <w:tc>
                <w:tcPr>
                  <w:tcW w:w="425" w:type="dxa"/>
                  <w:textDirection w:val="btLr"/>
                  <w:vAlign w:val="center"/>
                </w:tcPr>
                <w:p w14:paraId="0274A8C4" w14:textId="77777777" w:rsidR="00D256C6" w:rsidRPr="00805D3B" w:rsidRDefault="00D256C6" w:rsidP="006E6EC6">
                  <w:pPr>
                    <w:pStyle w:val="Default"/>
                    <w:ind w:left="113" w:right="113"/>
                    <w:jc w:val="center"/>
                    <w:rPr>
                      <w:rFonts w:ascii="Arial Narrow" w:hAnsi="Arial Narrow" w:cs="Tahoma"/>
                      <w:color w:val="auto"/>
                      <w:sz w:val="12"/>
                      <w:szCs w:val="12"/>
                    </w:rPr>
                  </w:pPr>
                  <w:r w:rsidRPr="00805D3B">
                    <w:rPr>
                      <w:rFonts w:ascii="Arial Narrow" w:hAnsi="Arial Narrow" w:cs="Tahoma"/>
                      <w:color w:val="auto"/>
                      <w:sz w:val="12"/>
                      <w:szCs w:val="12"/>
                    </w:rPr>
                    <w:t>Supervisor-Contratista</w:t>
                  </w:r>
                </w:p>
              </w:tc>
              <w:tc>
                <w:tcPr>
                  <w:tcW w:w="425" w:type="dxa"/>
                  <w:textDirection w:val="btLr"/>
                  <w:vAlign w:val="center"/>
                </w:tcPr>
                <w:p w14:paraId="507B1EE0"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Suscripción del contrato o cumplimiento de requisitos de ejecución</w:t>
                  </w:r>
                </w:p>
              </w:tc>
              <w:tc>
                <w:tcPr>
                  <w:tcW w:w="425" w:type="dxa"/>
                  <w:textDirection w:val="btLr"/>
                  <w:vAlign w:val="center"/>
                </w:tcPr>
                <w:p w14:paraId="1E5C4FA5"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Termin</w:t>
                  </w:r>
                  <w:r w:rsidRPr="00805D3B">
                    <w:rPr>
                      <w:rFonts w:ascii="Arial Narrow" w:hAnsi="Arial Narrow" w:cs="Tahoma"/>
                      <w:sz w:val="12"/>
                      <w:szCs w:val="12"/>
                      <w:u w:val="single"/>
                    </w:rPr>
                    <w:t>a</w:t>
                  </w:r>
                  <w:r w:rsidRPr="00805D3B">
                    <w:rPr>
                      <w:rFonts w:ascii="Arial Narrow" w:hAnsi="Arial Narrow" w:cs="Tahoma"/>
                      <w:sz w:val="12"/>
                      <w:szCs w:val="12"/>
                    </w:rPr>
                    <w:t>ción del contrato</w:t>
                  </w:r>
                </w:p>
              </w:tc>
              <w:tc>
                <w:tcPr>
                  <w:tcW w:w="426" w:type="dxa"/>
                  <w:textDirection w:val="btLr"/>
                  <w:vAlign w:val="center"/>
                </w:tcPr>
                <w:p w14:paraId="5668365F"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Con supervisión permanente</w:t>
                  </w:r>
                </w:p>
              </w:tc>
              <w:tc>
                <w:tcPr>
                  <w:tcW w:w="405" w:type="dxa"/>
                  <w:textDirection w:val="btLr"/>
                  <w:vAlign w:val="center"/>
                </w:tcPr>
                <w:p w14:paraId="76FAB4A6"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Permanente</w:t>
                  </w:r>
                </w:p>
              </w:tc>
            </w:tr>
            <w:tr w:rsidR="00B52AD5" w:rsidRPr="007A2663" w14:paraId="48710EF9" w14:textId="77777777" w:rsidTr="00B52AD5">
              <w:trPr>
                <w:cantSplit/>
                <w:trHeight w:val="2010"/>
              </w:trPr>
              <w:tc>
                <w:tcPr>
                  <w:tcW w:w="279" w:type="dxa"/>
                  <w:vAlign w:val="center"/>
                </w:tcPr>
                <w:p w14:paraId="62124140" w14:textId="77777777" w:rsidR="00D256C6" w:rsidRPr="00805D3B" w:rsidRDefault="00D256C6" w:rsidP="006E6EC6">
                  <w:pPr>
                    <w:pStyle w:val="Default"/>
                    <w:jc w:val="center"/>
                    <w:rPr>
                      <w:rFonts w:ascii="Arial Narrow" w:hAnsi="Arial Narrow" w:cs="Tahoma"/>
                      <w:b/>
                      <w:bCs/>
                      <w:color w:val="auto"/>
                      <w:sz w:val="12"/>
                      <w:szCs w:val="12"/>
                    </w:rPr>
                  </w:pPr>
                  <w:r w:rsidRPr="00805D3B">
                    <w:rPr>
                      <w:rFonts w:ascii="Arial Narrow" w:hAnsi="Arial Narrow" w:cs="Tahoma"/>
                      <w:b/>
                      <w:bCs/>
                      <w:color w:val="auto"/>
                      <w:sz w:val="12"/>
                      <w:szCs w:val="12"/>
                    </w:rPr>
                    <w:t>3</w:t>
                  </w:r>
                </w:p>
              </w:tc>
              <w:tc>
                <w:tcPr>
                  <w:tcW w:w="283" w:type="dxa"/>
                  <w:textDirection w:val="btLr"/>
                  <w:vAlign w:val="center"/>
                </w:tcPr>
                <w:p w14:paraId="715E11E8" w14:textId="77777777" w:rsidR="00D256C6" w:rsidRPr="00805D3B" w:rsidRDefault="00D256C6" w:rsidP="006E6EC6">
                  <w:pPr>
                    <w:pStyle w:val="Default"/>
                    <w:ind w:left="113" w:right="113"/>
                    <w:jc w:val="center"/>
                    <w:rPr>
                      <w:rFonts w:ascii="Arial Narrow" w:hAnsi="Arial Narrow" w:cs="Tahoma"/>
                      <w:bCs/>
                      <w:color w:val="auto"/>
                      <w:sz w:val="12"/>
                      <w:szCs w:val="12"/>
                    </w:rPr>
                  </w:pPr>
                  <w:r w:rsidRPr="00805D3B">
                    <w:rPr>
                      <w:rFonts w:ascii="Arial Narrow" w:hAnsi="Arial Narrow" w:cs="Tahoma"/>
                      <w:bCs/>
                      <w:color w:val="auto"/>
                      <w:sz w:val="12"/>
                      <w:szCs w:val="12"/>
                    </w:rPr>
                    <w:t>General</w:t>
                  </w:r>
                </w:p>
              </w:tc>
              <w:tc>
                <w:tcPr>
                  <w:tcW w:w="284" w:type="dxa"/>
                  <w:textDirection w:val="btLr"/>
                  <w:vAlign w:val="center"/>
                </w:tcPr>
                <w:p w14:paraId="40E1F36F" w14:textId="77777777" w:rsidR="00D256C6" w:rsidRPr="00805D3B" w:rsidRDefault="00D256C6" w:rsidP="006E6EC6">
                  <w:pPr>
                    <w:pStyle w:val="Default"/>
                    <w:ind w:left="113" w:right="113"/>
                    <w:jc w:val="center"/>
                    <w:rPr>
                      <w:rFonts w:ascii="Arial Narrow" w:hAnsi="Arial Narrow" w:cs="Tahoma"/>
                      <w:bCs/>
                      <w:color w:val="auto"/>
                      <w:sz w:val="12"/>
                      <w:szCs w:val="12"/>
                    </w:rPr>
                  </w:pPr>
                  <w:r w:rsidRPr="00805D3B">
                    <w:rPr>
                      <w:rFonts w:ascii="Arial Narrow" w:hAnsi="Arial Narrow" w:cs="Tahoma"/>
                      <w:bCs/>
                      <w:color w:val="auto"/>
                      <w:sz w:val="12"/>
                      <w:szCs w:val="12"/>
                    </w:rPr>
                    <w:t>Externos</w:t>
                  </w:r>
                </w:p>
              </w:tc>
              <w:tc>
                <w:tcPr>
                  <w:tcW w:w="283" w:type="dxa"/>
                  <w:textDirection w:val="btLr"/>
                  <w:vAlign w:val="center"/>
                </w:tcPr>
                <w:p w14:paraId="3744B06F" w14:textId="77777777" w:rsidR="00D256C6" w:rsidRPr="00805D3B" w:rsidRDefault="00D256C6" w:rsidP="006E6EC6">
                  <w:pPr>
                    <w:pStyle w:val="Default"/>
                    <w:ind w:left="113" w:right="113"/>
                    <w:jc w:val="center"/>
                    <w:rPr>
                      <w:rFonts w:ascii="Arial Narrow" w:hAnsi="Arial Narrow" w:cs="Tahoma"/>
                      <w:bCs/>
                      <w:color w:val="auto"/>
                      <w:sz w:val="12"/>
                      <w:szCs w:val="12"/>
                    </w:rPr>
                  </w:pPr>
                  <w:r w:rsidRPr="00805D3B">
                    <w:rPr>
                      <w:rFonts w:ascii="Arial Narrow" w:hAnsi="Arial Narrow" w:cs="Tahoma"/>
                      <w:bCs/>
                      <w:color w:val="auto"/>
                      <w:sz w:val="12"/>
                      <w:szCs w:val="12"/>
                    </w:rPr>
                    <w:t>Ejecución</w:t>
                  </w:r>
                </w:p>
              </w:tc>
              <w:tc>
                <w:tcPr>
                  <w:tcW w:w="284" w:type="dxa"/>
                  <w:textDirection w:val="btLr"/>
                  <w:vAlign w:val="center"/>
                </w:tcPr>
                <w:p w14:paraId="61315442" w14:textId="77777777" w:rsidR="00D256C6" w:rsidRPr="00805D3B" w:rsidRDefault="00D256C6" w:rsidP="006E6EC6">
                  <w:pPr>
                    <w:pStyle w:val="Default"/>
                    <w:ind w:left="113" w:right="113"/>
                    <w:jc w:val="center"/>
                    <w:rPr>
                      <w:rFonts w:ascii="Arial Narrow" w:hAnsi="Arial Narrow" w:cs="Tahoma"/>
                      <w:bCs/>
                      <w:color w:val="auto"/>
                      <w:sz w:val="12"/>
                      <w:szCs w:val="12"/>
                    </w:rPr>
                  </w:pPr>
                  <w:r w:rsidRPr="00805D3B">
                    <w:rPr>
                      <w:rFonts w:ascii="Arial Narrow" w:hAnsi="Arial Narrow" w:cs="Tahoma"/>
                      <w:bCs/>
                      <w:color w:val="auto"/>
                      <w:sz w:val="12"/>
                      <w:szCs w:val="12"/>
                    </w:rPr>
                    <w:t>Operacional</w:t>
                  </w:r>
                </w:p>
              </w:tc>
              <w:tc>
                <w:tcPr>
                  <w:tcW w:w="1276" w:type="dxa"/>
                  <w:vAlign w:val="center"/>
                </w:tcPr>
                <w:p w14:paraId="3C7A622F" w14:textId="77777777" w:rsidR="00D256C6" w:rsidRPr="00805D3B" w:rsidRDefault="00D256C6" w:rsidP="006E6EC6">
                  <w:pPr>
                    <w:adjustRightInd w:val="0"/>
                    <w:jc w:val="center"/>
                    <w:rPr>
                      <w:rFonts w:ascii="Arial Narrow" w:hAnsi="Arial Narrow" w:cs="Tahoma"/>
                      <w:sz w:val="12"/>
                      <w:szCs w:val="12"/>
                      <w:lang w:eastAsia="es-CO"/>
                    </w:rPr>
                  </w:pPr>
                  <w:r w:rsidRPr="00805D3B">
                    <w:rPr>
                      <w:rFonts w:ascii="Arial Narrow" w:hAnsi="Arial Narrow" w:cs="Tahoma"/>
                      <w:sz w:val="12"/>
                      <w:szCs w:val="12"/>
                    </w:rPr>
                    <w:t>Cuando se deba extender el plazo del contrato por causas ajenas a la voluntad del Contratista.</w:t>
                  </w:r>
                </w:p>
              </w:tc>
              <w:tc>
                <w:tcPr>
                  <w:tcW w:w="992" w:type="dxa"/>
                  <w:vAlign w:val="center"/>
                </w:tcPr>
                <w:p w14:paraId="3E1588BB" w14:textId="77777777" w:rsidR="00D256C6" w:rsidRPr="00805D3B" w:rsidRDefault="00D256C6" w:rsidP="006E6EC6">
                  <w:pPr>
                    <w:adjustRightInd w:val="0"/>
                    <w:jc w:val="center"/>
                    <w:rPr>
                      <w:rFonts w:ascii="Arial Narrow" w:hAnsi="Arial Narrow" w:cs="Tahoma"/>
                      <w:sz w:val="12"/>
                      <w:szCs w:val="12"/>
                      <w:lang w:eastAsia="es-CO"/>
                    </w:rPr>
                  </w:pPr>
                  <w:r w:rsidRPr="00805D3B">
                    <w:rPr>
                      <w:rFonts w:ascii="Arial Narrow" w:hAnsi="Arial Narrow" w:cs="Tahoma"/>
                      <w:sz w:val="12"/>
                      <w:szCs w:val="12"/>
                    </w:rPr>
                    <w:t>Que el Contratista no pueda cumplir con la ejecución del contrato</w:t>
                  </w:r>
                </w:p>
              </w:tc>
              <w:tc>
                <w:tcPr>
                  <w:tcW w:w="283" w:type="dxa"/>
                  <w:vAlign w:val="center"/>
                </w:tcPr>
                <w:p w14:paraId="5B2B37BD"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1</w:t>
                  </w:r>
                </w:p>
              </w:tc>
              <w:tc>
                <w:tcPr>
                  <w:tcW w:w="284" w:type="dxa"/>
                  <w:vAlign w:val="center"/>
                </w:tcPr>
                <w:p w14:paraId="24062447"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1</w:t>
                  </w:r>
                </w:p>
              </w:tc>
              <w:tc>
                <w:tcPr>
                  <w:tcW w:w="283" w:type="dxa"/>
                  <w:vAlign w:val="center"/>
                </w:tcPr>
                <w:p w14:paraId="1AAA90BC"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2</w:t>
                  </w:r>
                </w:p>
              </w:tc>
              <w:tc>
                <w:tcPr>
                  <w:tcW w:w="284" w:type="dxa"/>
                  <w:textDirection w:val="btLr"/>
                  <w:vAlign w:val="center"/>
                </w:tcPr>
                <w:p w14:paraId="1C7F4714" w14:textId="77777777" w:rsidR="00D256C6" w:rsidRPr="00805D3B" w:rsidRDefault="00D256C6" w:rsidP="006E6EC6">
                  <w:pPr>
                    <w:pStyle w:val="Default"/>
                    <w:ind w:left="113" w:right="113"/>
                    <w:jc w:val="center"/>
                    <w:rPr>
                      <w:rFonts w:ascii="Arial Narrow" w:hAnsi="Arial Narrow" w:cs="Tahoma"/>
                      <w:color w:val="auto"/>
                      <w:sz w:val="12"/>
                      <w:szCs w:val="12"/>
                    </w:rPr>
                  </w:pPr>
                  <w:r w:rsidRPr="00805D3B">
                    <w:rPr>
                      <w:rFonts w:ascii="Arial Narrow" w:hAnsi="Arial Narrow" w:cs="Tahoma"/>
                      <w:color w:val="auto"/>
                      <w:sz w:val="12"/>
                      <w:szCs w:val="12"/>
                    </w:rPr>
                    <w:t>Riesgo Bajo</w:t>
                  </w:r>
                </w:p>
              </w:tc>
              <w:tc>
                <w:tcPr>
                  <w:tcW w:w="283" w:type="dxa"/>
                  <w:textDirection w:val="btLr"/>
                  <w:vAlign w:val="center"/>
                </w:tcPr>
                <w:p w14:paraId="59D68861"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Departamento</w:t>
                  </w:r>
                </w:p>
              </w:tc>
              <w:tc>
                <w:tcPr>
                  <w:tcW w:w="1255" w:type="dxa"/>
                  <w:vAlign w:val="center"/>
                </w:tcPr>
                <w:p w14:paraId="163AE155"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bCs/>
                      <w:color w:val="auto"/>
                      <w:sz w:val="12"/>
                      <w:szCs w:val="12"/>
                    </w:rPr>
                    <w:t>El Departamento deberá informar oportunamente cualquier inconveniente en la ejecución del contrato.</w:t>
                  </w:r>
                </w:p>
              </w:tc>
              <w:tc>
                <w:tcPr>
                  <w:tcW w:w="283" w:type="dxa"/>
                  <w:vAlign w:val="center"/>
                </w:tcPr>
                <w:p w14:paraId="6BE34986"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1</w:t>
                  </w:r>
                </w:p>
              </w:tc>
              <w:tc>
                <w:tcPr>
                  <w:tcW w:w="284" w:type="dxa"/>
                  <w:vAlign w:val="center"/>
                </w:tcPr>
                <w:p w14:paraId="09889D1C"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1</w:t>
                  </w:r>
                </w:p>
              </w:tc>
              <w:tc>
                <w:tcPr>
                  <w:tcW w:w="283" w:type="dxa"/>
                  <w:vAlign w:val="center"/>
                </w:tcPr>
                <w:p w14:paraId="58FFDF5C"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2</w:t>
                  </w:r>
                </w:p>
              </w:tc>
              <w:tc>
                <w:tcPr>
                  <w:tcW w:w="284" w:type="dxa"/>
                  <w:textDirection w:val="btLr"/>
                  <w:vAlign w:val="center"/>
                </w:tcPr>
                <w:p w14:paraId="6B28C25B" w14:textId="77777777" w:rsidR="00D256C6" w:rsidRPr="00805D3B" w:rsidRDefault="00D256C6" w:rsidP="006E6EC6">
                  <w:pPr>
                    <w:pStyle w:val="Default"/>
                    <w:ind w:left="113" w:right="113"/>
                    <w:jc w:val="center"/>
                    <w:rPr>
                      <w:rFonts w:ascii="Arial Narrow" w:hAnsi="Arial Narrow" w:cs="Tahoma"/>
                      <w:color w:val="auto"/>
                      <w:sz w:val="12"/>
                      <w:szCs w:val="12"/>
                    </w:rPr>
                  </w:pPr>
                  <w:r w:rsidRPr="00805D3B">
                    <w:rPr>
                      <w:rFonts w:ascii="Arial Narrow" w:hAnsi="Arial Narrow" w:cs="Tahoma"/>
                      <w:color w:val="auto"/>
                      <w:sz w:val="12"/>
                      <w:szCs w:val="12"/>
                    </w:rPr>
                    <w:t>Riesgo Bajo</w:t>
                  </w:r>
                </w:p>
              </w:tc>
              <w:tc>
                <w:tcPr>
                  <w:tcW w:w="305" w:type="dxa"/>
                  <w:vAlign w:val="center"/>
                </w:tcPr>
                <w:p w14:paraId="15B51984"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No</w:t>
                  </w:r>
                </w:p>
              </w:tc>
              <w:tc>
                <w:tcPr>
                  <w:tcW w:w="425" w:type="dxa"/>
                  <w:textDirection w:val="btLr"/>
                  <w:vAlign w:val="center"/>
                </w:tcPr>
                <w:p w14:paraId="5FA0AB8D" w14:textId="77777777" w:rsidR="00D256C6" w:rsidRPr="00805D3B" w:rsidRDefault="00D256C6" w:rsidP="006E6EC6">
                  <w:pPr>
                    <w:pStyle w:val="Default"/>
                    <w:ind w:left="113" w:right="113"/>
                    <w:jc w:val="center"/>
                    <w:rPr>
                      <w:rFonts w:ascii="Arial Narrow" w:hAnsi="Arial Narrow" w:cs="Tahoma"/>
                      <w:color w:val="auto"/>
                      <w:sz w:val="12"/>
                      <w:szCs w:val="12"/>
                    </w:rPr>
                  </w:pPr>
                  <w:r w:rsidRPr="00805D3B">
                    <w:rPr>
                      <w:rFonts w:ascii="Arial Narrow" w:hAnsi="Arial Narrow" w:cs="Tahoma"/>
                      <w:color w:val="auto"/>
                      <w:sz w:val="12"/>
                      <w:szCs w:val="12"/>
                    </w:rPr>
                    <w:t>Supervisor</w:t>
                  </w:r>
                </w:p>
              </w:tc>
              <w:tc>
                <w:tcPr>
                  <w:tcW w:w="425" w:type="dxa"/>
                  <w:textDirection w:val="btLr"/>
                  <w:vAlign w:val="center"/>
                </w:tcPr>
                <w:p w14:paraId="31E22ED1"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Suscripción del contrato o cumplimiento de requisitos de ejecución</w:t>
                  </w:r>
                </w:p>
              </w:tc>
              <w:tc>
                <w:tcPr>
                  <w:tcW w:w="425" w:type="dxa"/>
                  <w:textDirection w:val="btLr"/>
                  <w:vAlign w:val="center"/>
                </w:tcPr>
                <w:p w14:paraId="4D2AE5A9"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Termin</w:t>
                  </w:r>
                  <w:r w:rsidRPr="00805D3B">
                    <w:rPr>
                      <w:rFonts w:ascii="Arial Narrow" w:hAnsi="Arial Narrow" w:cs="Tahoma"/>
                      <w:sz w:val="12"/>
                      <w:szCs w:val="12"/>
                      <w:u w:val="single"/>
                    </w:rPr>
                    <w:t>a</w:t>
                  </w:r>
                  <w:r w:rsidRPr="00805D3B">
                    <w:rPr>
                      <w:rFonts w:ascii="Arial Narrow" w:hAnsi="Arial Narrow" w:cs="Tahoma"/>
                      <w:sz w:val="12"/>
                      <w:szCs w:val="12"/>
                    </w:rPr>
                    <w:t>ción del contrato</w:t>
                  </w:r>
                </w:p>
              </w:tc>
              <w:tc>
                <w:tcPr>
                  <w:tcW w:w="426" w:type="dxa"/>
                  <w:textDirection w:val="btLr"/>
                  <w:vAlign w:val="center"/>
                </w:tcPr>
                <w:p w14:paraId="01B96727"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Con supervisión permanente</w:t>
                  </w:r>
                </w:p>
              </w:tc>
              <w:tc>
                <w:tcPr>
                  <w:tcW w:w="405" w:type="dxa"/>
                  <w:textDirection w:val="btLr"/>
                  <w:vAlign w:val="center"/>
                </w:tcPr>
                <w:p w14:paraId="40B70614"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Permanente</w:t>
                  </w:r>
                </w:p>
              </w:tc>
            </w:tr>
            <w:tr w:rsidR="00B52AD5" w:rsidRPr="007A2663" w14:paraId="5CB5A4EA" w14:textId="77777777" w:rsidTr="00B52AD5">
              <w:trPr>
                <w:cantSplit/>
                <w:trHeight w:val="2266"/>
              </w:trPr>
              <w:tc>
                <w:tcPr>
                  <w:tcW w:w="279" w:type="dxa"/>
                  <w:vAlign w:val="center"/>
                </w:tcPr>
                <w:p w14:paraId="345851E8"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r w:rsidRPr="00805D3B">
                    <w:rPr>
                      <w:rFonts w:ascii="Arial Narrow" w:hAnsi="Arial Narrow" w:cs="Tahoma"/>
                      <w:b/>
                      <w:sz w:val="12"/>
                      <w:szCs w:val="12"/>
                    </w:rPr>
                    <w:t>4</w:t>
                  </w:r>
                </w:p>
              </w:tc>
              <w:tc>
                <w:tcPr>
                  <w:tcW w:w="283" w:type="dxa"/>
                  <w:textDirection w:val="btLr"/>
                  <w:vAlign w:val="center"/>
                </w:tcPr>
                <w:p w14:paraId="3B4AF6E4"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General</w:t>
                  </w:r>
                </w:p>
              </w:tc>
              <w:tc>
                <w:tcPr>
                  <w:tcW w:w="284" w:type="dxa"/>
                  <w:textDirection w:val="btLr"/>
                  <w:vAlign w:val="center"/>
                </w:tcPr>
                <w:p w14:paraId="45EE58DA"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Externa</w:t>
                  </w:r>
                </w:p>
              </w:tc>
              <w:tc>
                <w:tcPr>
                  <w:tcW w:w="283" w:type="dxa"/>
                  <w:textDirection w:val="btLr"/>
                  <w:vAlign w:val="center"/>
                </w:tcPr>
                <w:p w14:paraId="63D37CBC"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Ejecución</w:t>
                  </w:r>
                </w:p>
              </w:tc>
              <w:tc>
                <w:tcPr>
                  <w:tcW w:w="284" w:type="dxa"/>
                  <w:textDirection w:val="btLr"/>
                  <w:vAlign w:val="center"/>
                </w:tcPr>
                <w:p w14:paraId="43651475"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Operacional</w:t>
                  </w:r>
                </w:p>
              </w:tc>
              <w:tc>
                <w:tcPr>
                  <w:tcW w:w="1276" w:type="dxa"/>
                  <w:vAlign w:val="center"/>
                </w:tcPr>
                <w:p w14:paraId="17CEB661"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Cuando durante la ejecución del contrato, el contratista afronte situaciones catalogadas como casos fortuitos o fuerza mayor, que le impidan el cumplimiento del contrato.</w:t>
                  </w:r>
                </w:p>
              </w:tc>
              <w:tc>
                <w:tcPr>
                  <w:tcW w:w="992" w:type="dxa"/>
                  <w:vAlign w:val="center"/>
                </w:tcPr>
                <w:p w14:paraId="703773F6" w14:textId="77777777" w:rsidR="00D256C6" w:rsidRPr="00805D3B" w:rsidRDefault="00D256C6" w:rsidP="006E6EC6">
                  <w:pPr>
                    <w:pStyle w:val="NormalWeb"/>
                    <w:spacing w:before="0" w:beforeAutospacing="0" w:after="0" w:afterAutospacing="0"/>
                    <w:jc w:val="center"/>
                    <w:rPr>
                      <w:rFonts w:ascii="Arial Narrow" w:hAnsi="Arial Narrow" w:cs="Tahoma"/>
                      <w:sz w:val="12"/>
                      <w:szCs w:val="12"/>
                    </w:rPr>
                  </w:pPr>
                  <w:r w:rsidRPr="00805D3B">
                    <w:rPr>
                      <w:rFonts w:ascii="Arial Narrow" w:hAnsi="Arial Narrow" w:cs="Tahoma"/>
                      <w:sz w:val="12"/>
                      <w:szCs w:val="12"/>
                    </w:rPr>
                    <w:t>Retraso en la ejecución del contrato y por ende incumplimiento del Departamento en sus fines, metas y objetivos.</w:t>
                  </w:r>
                </w:p>
              </w:tc>
              <w:tc>
                <w:tcPr>
                  <w:tcW w:w="283" w:type="dxa"/>
                  <w:vAlign w:val="center"/>
                </w:tcPr>
                <w:p w14:paraId="1A68A492"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2</w:t>
                  </w:r>
                </w:p>
              </w:tc>
              <w:tc>
                <w:tcPr>
                  <w:tcW w:w="284" w:type="dxa"/>
                  <w:vAlign w:val="center"/>
                </w:tcPr>
                <w:p w14:paraId="3B7E46C9"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1</w:t>
                  </w:r>
                </w:p>
              </w:tc>
              <w:tc>
                <w:tcPr>
                  <w:tcW w:w="283" w:type="dxa"/>
                  <w:vAlign w:val="center"/>
                </w:tcPr>
                <w:p w14:paraId="766E6D60"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3</w:t>
                  </w:r>
                </w:p>
              </w:tc>
              <w:tc>
                <w:tcPr>
                  <w:tcW w:w="284" w:type="dxa"/>
                  <w:textDirection w:val="btLr"/>
                  <w:vAlign w:val="center"/>
                </w:tcPr>
                <w:p w14:paraId="0566EC59"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Riesgo Bajo</w:t>
                  </w:r>
                </w:p>
              </w:tc>
              <w:tc>
                <w:tcPr>
                  <w:tcW w:w="283" w:type="dxa"/>
                  <w:textDirection w:val="btLr"/>
                  <w:vAlign w:val="center"/>
                </w:tcPr>
                <w:p w14:paraId="5885B82B"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Contratista</w:t>
                  </w:r>
                </w:p>
              </w:tc>
              <w:tc>
                <w:tcPr>
                  <w:tcW w:w="1255" w:type="dxa"/>
                  <w:vAlign w:val="center"/>
                </w:tcPr>
                <w:p w14:paraId="1CF73F69"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Socializar los eventos con el contratista a fin de establecer si se pueden subsanar o si por el contrario son insubsanables.</w:t>
                  </w:r>
                </w:p>
              </w:tc>
              <w:tc>
                <w:tcPr>
                  <w:tcW w:w="283" w:type="dxa"/>
                  <w:vAlign w:val="center"/>
                </w:tcPr>
                <w:p w14:paraId="5448674D"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1</w:t>
                  </w:r>
                </w:p>
              </w:tc>
              <w:tc>
                <w:tcPr>
                  <w:tcW w:w="284" w:type="dxa"/>
                  <w:vAlign w:val="center"/>
                </w:tcPr>
                <w:p w14:paraId="78AFCBBD"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1</w:t>
                  </w:r>
                </w:p>
              </w:tc>
              <w:tc>
                <w:tcPr>
                  <w:tcW w:w="283" w:type="dxa"/>
                  <w:vAlign w:val="center"/>
                </w:tcPr>
                <w:p w14:paraId="0B27F88A"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2</w:t>
                  </w:r>
                </w:p>
              </w:tc>
              <w:tc>
                <w:tcPr>
                  <w:tcW w:w="284" w:type="dxa"/>
                  <w:textDirection w:val="btLr"/>
                  <w:vAlign w:val="center"/>
                </w:tcPr>
                <w:p w14:paraId="177688BF"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Riesgo Bajo</w:t>
                  </w:r>
                </w:p>
              </w:tc>
              <w:tc>
                <w:tcPr>
                  <w:tcW w:w="305" w:type="dxa"/>
                  <w:vAlign w:val="center"/>
                </w:tcPr>
                <w:p w14:paraId="3968CD38"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Si</w:t>
                  </w:r>
                </w:p>
              </w:tc>
              <w:tc>
                <w:tcPr>
                  <w:tcW w:w="425" w:type="dxa"/>
                  <w:textDirection w:val="btLr"/>
                  <w:vAlign w:val="center"/>
                </w:tcPr>
                <w:p w14:paraId="0495C247"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Supervisor</w:t>
                  </w:r>
                </w:p>
              </w:tc>
              <w:tc>
                <w:tcPr>
                  <w:tcW w:w="425" w:type="dxa"/>
                  <w:textDirection w:val="btLr"/>
                  <w:vAlign w:val="center"/>
                </w:tcPr>
                <w:p w14:paraId="004AC49C"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Suscripción del contrato o cumplimiento de requisitos de ejecución</w:t>
                  </w:r>
                </w:p>
              </w:tc>
              <w:tc>
                <w:tcPr>
                  <w:tcW w:w="425" w:type="dxa"/>
                  <w:textDirection w:val="btLr"/>
                  <w:vAlign w:val="center"/>
                </w:tcPr>
                <w:p w14:paraId="4F654B98"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Termin</w:t>
                  </w:r>
                  <w:r w:rsidRPr="00805D3B">
                    <w:rPr>
                      <w:rFonts w:ascii="Arial Narrow" w:hAnsi="Arial Narrow" w:cs="Tahoma"/>
                      <w:sz w:val="12"/>
                      <w:szCs w:val="12"/>
                      <w:u w:val="single"/>
                    </w:rPr>
                    <w:t>a</w:t>
                  </w:r>
                  <w:r w:rsidRPr="00805D3B">
                    <w:rPr>
                      <w:rFonts w:ascii="Arial Narrow" w:hAnsi="Arial Narrow" w:cs="Tahoma"/>
                      <w:sz w:val="12"/>
                      <w:szCs w:val="12"/>
                    </w:rPr>
                    <w:t>ción del contrato</w:t>
                  </w:r>
                </w:p>
              </w:tc>
              <w:tc>
                <w:tcPr>
                  <w:tcW w:w="426" w:type="dxa"/>
                  <w:textDirection w:val="btLr"/>
                  <w:vAlign w:val="center"/>
                </w:tcPr>
                <w:p w14:paraId="7C11E587"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Comunicación permanente con el contratista</w:t>
                  </w:r>
                </w:p>
              </w:tc>
              <w:tc>
                <w:tcPr>
                  <w:tcW w:w="405" w:type="dxa"/>
                  <w:textDirection w:val="btLr"/>
                  <w:vAlign w:val="center"/>
                </w:tcPr>
                <w:p w14:paraId="559F5611"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Cuando se presente el evento</w:t>
                  </w:r>
                </w:p>
              </w:tc>
            </w:tr>
            <w:tr w:rsidR="00B52AD5" w:rsidRPr="007A2663" w14:paraId="1F771FCC" w14:textId="77777777" w:rsidTr="00B52AD5">
              <w:trPr>
                <w:cantSplit/>
                <w:trHeight w:val="2115"/>
              </w:trPr>
              <w:tc>
                <w:tcPr>
                  <w:tcW w:w="279" w:type="dxa"/>
                  <w:vAlign w:val="center"/>
                </w:tcPr>
                <w:p w14:paraId="3F847D93"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r w:rsidRPr="00805D3B">
                    <w:rPr>
                      <w:rFonts w:ascii="Arial Narrow" w:hAnsi="Arial Narrow" w:cs="Tahoma"/>
                      <w:b/>
                      <w:sz w:val="12"/>
                      <w:szCs w:val="12"/>
                    </w:rPr>
                    <w:lastRenderedPageBreak/>
                    <w:t>5</w:t>
                  </w:r>
                </w:p>
              </w:tc>
              <w:tc>
                <w:tcPr>
                  <w:tcW w:w="283" w:type="dxa"/>
                  <w:textDirection w:val="btLr"/>
                  <w:vAlign w:val="center"/>
                </w:tcPr>
                <w:p w14:paraId="58D23EB4"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Especifico</w:t>
                  </w:r>
                </w:p>
              </w:tc>
              <w:tc>
                <w:tcPr>
                  <w:tcW w:w="284" w:type="dxa"/>
                  <w:textDirection w:val="btLr"/>
                  <w:vAlign w:val="center"/>
                </w:tcPr>
                <w:p w14:paraId="14BC521D"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Externo</w:t>
                  </w:r>
                </w:p>
              </w:tc>
              <w:tc>
                <w:tcPr>
                  <w:tcW w:w="283" w:type="dxa"/>
                  <w:textDirection w:val="btLr"/>
                  <w:vAlign w:val="center"/>
                </w:tcPr>
                <w:p w14:paraId="17A6EA65"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Ejecución</w:t>
                  </w:r>
                </w:p>
              </w:tc>
              <w:tc>
                <w:tcPr>
                  <w:tcW w:w="284" w:type="dxa"/>
                  <w:textDirection w:val="btLr"/>
                  <w:vAlign w:val="center"/>
                </w:tcPr>
                <w:p w14:paraId="797ADF95"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Operacional</w:t>
                  </w:r>
                </w:p>
              </w:tc>
              <w:tc>
                <w:tcPr>
                  <w:tcW w:w="1276" w:type="dxa"/>
                  <w:vAlign w:val="center"/>
                </w:tcPr>
                <w:p w14:paraId="79E04E7D"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Que durante la ejecución del contrato el contratista sea objeto de accidente o enfermedad que le impida el cumplimiento del contrato.</w:t>
                  </w:r>
                </w:p>
              </w:tc>
              <w:tc>
                <w:tcPr>
                  <w:tcW w:w="992" w:type="dxa"/>
                  <w:vAlign w:val="center"/>
                </w:tcPr>
                <w:p w14:paraId="2D2FF8E3" w14:textId="77777777" w:rsidR="00D256C6" w:rsidRPr="00805D3B" w:rsidRDefault="00D256C6" w:rsidP="006E6EC6">
                  <w:pPr>
                    <w:pStyle w:val="NormalWeb"/>
                    <w:spacing w:before="0" w:beforeAutospacing="0" w:after="0" w:afterAutospacing="0"/>
                    <w:jc w:val="center"/>
                    <w:rPr>
                      <w:rFonts w:ascii="Arial Narrow" w:hAnsi="Arial Narrow" w:cs="Tahoma"/>
                      <w:sz w:val="12"/>
                      <w:szCs w:val="12"/>
                    </w:rPr>
                  </w:pPr>
                  <w:r w:rsidRPr="00805D3B">
                    <w:rPr>
                      <w:rFonts w:ascii="Arial Narrow" w:hAnsi="Arial Narrow" w:cs="Tahoma"/>
                      <w:sz w:val="12"/>
                      <w:szCs w:val="12"/>
                    </w:rPr>
                    <w:t>Retraso en la ejecución del contrato y por ende incumplimiento del Departamento en sus fines, metas y objetivos</w:t>
                  </w:r>
                </w:p>
              </w:tc>
              <w:tc>
                <w:tcPr>
                  <w:tcW w:w="283" w:type="dxa"/>
                  <w:vAlign w:val="center"/>
                </w:tcPr>
                <w:p w14:paraId="246BF076"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1</w:t>
                  </w:r>
                </w:p>
              </w:tc>
              <w:tc>
                <w:tcPr>
                  <w:tcW w:w="284" w:type="dxa"/>
                  <w:vAlign w:val="center"/>
                </w:tcPr>
                <w:p w14:paraId="5BF4AA18"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1</w:t>
                  </w:r>
                </w:p>
              </w:tc>
              <w:tc>
                <w:tcPr>
                  <w:tcW w:w="283" w:type="dxa"/>
                  <w:vAlign w:val="center"/>
                </w:tcPr>
                <w:p w14:paraId="542E42A5"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2</w:t>
                  </w:r>
                </w:p>
              </w:tc>
              <w:tc>
                <w:tcPr>
                  <w:tcW w:w="284" w:type="dxa"/>
                  <w:textDirection w:val="btLr"/>
                  <w:vAlign w:val="center"/>
                </w:tcPr>
                <w:p w14:paraId="0DBF8B50"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Riesgo Bajo</w:t>
                  </w:r>
                </w:p>
              </w:tc>
              <w:tc>
                <w:tcPr>
                  <w:tcW w:w="283" w:type="dxa"/>
                  <w:textDirection w:val="btLr"/>
                  <w:vAlign w:val="center"/>
                </w:tcPr>
                <w:p w14:paraId="08502799"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Contratista</w:t>
                  </w:r>
                </w:p>
              </w:tc>
              <w:tc>
                <w:tcPr>
                  <w:tcW w:w="1255" w:type="dxa"/>
                  <w:vAlign w:val="center"/>
                </w:tcPr>
                <w:p w14:paraId="060BE084" w14:textId="77777777" w:rsidR="00D256C6" w:rsidRPr="00805D3B" w:rsidRDefault="00D256C6" w:rsidP="006E6EC6">
                  <w:pPr>
                    <w:pStyle w:val="Default"/>
                    <w:jc w:val="center"/>
                    <w:rPr>
                      <w:rFonts w:ascii="Arial Narrow" w:hAnsi="Arial Narrow" w:cs="Tahoma"/>
                      <w:color w:val="auto"/>
                      <w:sz w:val="12"/>
                      <w:szCs w:val="12"/>
                    </w:rPr>
                  </w:pPr>
                  <w:r w:rsidRPr="00805D3B">
                    <w:rPr>
                      <w:rFonts w:ascii="Arial Narrow" w:hAnsi="Arial Narrow" w:cs="Tahoma"/>
                      <w:color w:val="auto"/>
                      <w:sz w:val="12"/>
                      <w:szCs w:val="12"/>
                    </w:rPr>
                    <w:t>Este se mitiga requiriéndole al contratista el pago de salud y pensión a partir de la fecha de suscripción del contrato.</w:t>
                  </w:r>
                </w:p>
              </w:tc>
              <w:tc>
                <w:tcPr>
                  <w:tcW w:w="283" w:type="dxa"/>
                  <w:vAlign w:val="center"/>
                </w:tcPr>
                <w:p w14:paraId="10B0E9D1"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1</w:t>
                  </w:r>
                </w:p>
              </w:tc>
              <w:tc>
                <w:tcPr>
                  <w:tcW w:w="284" w:type="dxa"/>
                  <w:vAlign w:val="center"/>
                </w:tcPr>
                <w:p w14:paraId="6E06C3CD"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1</w:t>
                  </w:r>
                </w:p>
              </w:tc>
              <w:tc>
                <w:tcPr>
                  <w:tcW w:w="283" w:type="dxa"/>
                  <w:vAlign w:val="center"/>
                </w:tcPr>
                <w:p w14:paraId="14927740"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2</w:t>
                  </w:r>
                </w:p>
              </w:tc>
              <w:tc>
                <w:tcPr>
                  <w:tcW w:w="284" w:type="dxa"/>
                  <w:textDirection w:val="btLr"/>
                  <w:vAlign w:val="center"/>
                </w:tcPr>
                <w:p w14:paraId="51F59BC1"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Riesgo Bajo</w:t>
                  </w:r>
                </w:p>
              </w:tc>
              <w:tc>
                <w:tcPr>
                  <w:tcW w:w="305" w:type="dxa"/>
                  <w:vAlign w:val="center"/>
                </w:tcPr>
                <w:p w14:paraId="56651C38"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Si</w:t>
                  </w:r>
                </w:p>
              </w:tc>
              <w:tc>
                <w:tcPr>
                  <w:tcW w:w="425" w:type="dxa"/>
                  <w:textDirection w:val="btLr"/>
                  <w:vAlign w:val="center"/>
                </w:tcPr>
                <w:p w14:paraId="7FF879C4"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Contratista</w:t>
                  </w:r>
                </w:p>
                <w:p w14:paraId="7A6443D8"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Supervisor</w:t>
                  </w:r>
                </w:p>
              </w:tc>
              <w:tc>
                <w:tcPr>
                  <w:tcW w:w="425" w:type="dxa"/>
                  <w:textDirection w:val="btLr"/>
                  <w:vAlign w:val="center"/>
                </w:tcPr>
                <w:p w14:paraId="738BA82E"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Suscripción del contrato o cumplimiento de requisitos de ejecución</w:t>
                  </w:r>
                </w:p>
              </w:tc>
              <w:tc>
                <w:tcPr>
                  <w:tcW w:w="425" w:type="dxa"/>
                  <w:textDirection w:val="btLr"/>
                  <w:vAlign w:val="center"/>
                </w:tcPr>
                <w:p w14:paraId="4FBFF082"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Termin</w:t>
                  </w:r>
                  <w:r w:rsidRPr="00805D3B">
                    <w:rPr>
                      <w:rFonts w:ascii="Arial Narrow" w:hAnsi="Arial Narrow" w:cs="Tahoma"/>
                      <w:sz w:val="12"/>
                      <w:szCs w:val="12"/>
                      <w:u w:val="single"/>
                    </w:rPr>
                    <w:t>a</w:t>
                  </w:r>
                  <w:r w:rsidRPr="00805D3B">
                    <w:rPr>
                      <w:rFonts w:ascii="Arial Narrow" w:hAnsi="Arial Narrow" w:cs="Tahoma"/>
                      <w:sz w:val="12"/>
                      <w:szCs w:val="12"/>
                    </w:rPr>
                    <w:t>ción del contrato</w:t>
                  </w:r>
                </w:p>
              </w:tc>
              <w:tc>
                <w:tcPr>
                  <w:tcW w:w="426" w:type="dxa"/>
                  <w:textDirection w:val="btLr"/>
                  <w:vAlign w:val="center"/>
                </w:tcPr>
                <w:p w14:paraId="117A988D"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Con los informes de actividades presentados por el contratista</w:t>
                  </w:r>
                </w:p>
              </w:tc>
              <w:tc>
                <w:tcPr>
                  <w:tcW w:w="405" w:type="dxa"/>
                  <w:textDirection w:val="btLr"/>
                  <w:vAlign w:val="center"/>
                </w:tcPr>
                <w:p w14:paraId="273B0D3A"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Mensual</w:t>
                  </w:r>
                </w:p>
              </w:tc>
            </w:tr>
            <w:tr w:rsidR="00B52AD5" w:rsidRPr="007A2663" w14:paraId="37635D20" w14:textId="77777777" w:rsidTr="00B52AD5">
              <w:trPr>
                <w:cantSplit/>
                <w:trHeight w:val="1975"/>
              </w:trPr>
              <w:tc>
                <w:tcPr>
                  <w:tcW w:w="279" w:type="dxa"/>
                  <w:vAlign w:val="center"/>
                </w:tcPr>
                <w:p w14:paraId="380B91A7"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r w:rsidRPr="00805D3B">
                    <w:rPr>
                      <w:rFonts w:ascii="Arial Narrow" w:hAnsi="Arial Narrow" w:cs="Tahoma"/>
                      <w:b/>
                      <w:sz w:val="12"/>
                      <w:szCs w:val="12"/>
                    </w:rPr>
                    <w:t>6</w:t>
                  </w:r>
                </w:p>
              </w:tc>
              <w:tc>
                <w:tcPr>
                  <w:tcW w:w="283" w:type="dxa"/>
                  <w:textDirection w:val="btLr"/>
                  <w:vAlign w:val="center"/>
                </w:tcPr>
                <w:p w14:paraId="2EDF8484"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General</w:t>
                  </w:r>
                </w:p>
              </w:tc>
              <w:tc>
                <w:tcPr>
                  <w:tcW w:w="284" w:type="dxa"/>
                  <w:textDirection w:val="btLr"/>
                  <w:vAlign w:val="center"/>
                </w:tcPr>
                <w:p w14:paraId="4FEB956B"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Interna</w:t>
                  </w:r>
                </w:p>
              </w:tc>
              <w:tc>
                <w:tcPr>
                  <w:tcW w:w="283" w:type="dxa"/>
                  <w:textDirection w:val="btLr"/>
                  <w:vAlign w:val="center"/>
                </w:tcPr>
                <w:p w14:paraId="1BCFFF11"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Ejecución</w:t>
                  </w:r>
                </w:p>
              </w:tc>
              <w:tc>
                <w:tcPr>
                  <w:tcW w:w="284" w:type="dxa"/>
                  <w:textDirection w:val="btLr"/>
                  <w:vAlign w:val="center"/>
                </w:tcPr>
                <w:p w14:paraId="1578F6CF"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Operacional</w:t>
                  </w:r>
                </w:p>
              </w:tc>
              <w:tc>
                <w:tcPr>
                  <w:tcW w:w="1276" w:type="dxa"/>
                  <w:vAlign w:val="center"/>
                </w:tcPr>
                <w:p w14:paraId="5CA12F8D" w14:textId="77777777" w:rsidR="00D256C6" w:rsidRPr="00805D3B" w:rsidRDefault="00D256C6" w:rsidP="006E6EC6">
                  <w:pPr>
                    <w:pStyle w:val="NormalWeb"/>
                    <w:spacing w:before="0" w:beforeAutospacing="0" w:after="0" w:afterAutospacing="0"/>
                    <w:jc w:val="center"/>
                    <w:rPr>
                      <w:rFonts w:ascii="Arial Narrow" w:hAnsi="Arial Narrow" w:cs="Tahoma"/>
                      <w:sz w:val="12"/>
                      <w:szCs w:val="12"/>
                    </w:rPr>
                  </w:pPr>
                  <w:r w:rsidRPr="00805D3B">
                    <w:rPr>
                      <w:rFonts w:ascii="Arial Narrow" w:hAnsi="Arial Narrow" w:cs="Tahoma"/>
                      <w:sz w:val="12"/>
                      <w:szCs w:val="12"/>
                    </w:rPr>
                    <w:t>Daños o hurtos en el lugar de ejecución del contrato a bienes del contratista</w:t>
                  </w:r>
                </w:p>
              </w:tc>
              <w:tc>
                <w:tcPr>
                  <w:tcW w:w="992" w:type="dxa"/>
                  <w:vAlign w:val="center"/>
                </w:tcPr>
                <w:p w14:paraId="2EAA1196" w14:textId="77777777" w:rsidR="00D256C6" w:rsidRPr="00805D3B" w:rsidRDefault="00D256C6" w:rsidP="006E6EC6">
                  <w:pPr>
                    <w:pStyle w:val="NormalWeb"/>
                    <w:spacing w:before="0" w:beforeAutospacing="0" w:after="0" w:afterAutospacing="0"/>
                    <w:jc w:val="center"/>
                    <w:rPr>
                      <w:rFonts w:ascii="Arial Narrow" w:hAnsi="Arial Narrow" w:cs="Tahoma"/>
                      <w:sz w:val="12"/>
                      <w:szCs w:val="12"/>
                    </w:rPr>
                  </w:pPr>
                  <w:r w:rsidRPr="00805D3B">
                    <w:rPr>
                      <w:rFonts w:ascii="Arial Narrow" w:hAnsi="Arial Narrow" w:cs="Tahoma"/>
                      <w:sz w:val="12"/>
                      <w:szCs w:val="12"/>
                    </w:rPr>
                    <w:t>Malestar del contratista; pérdida de información y retraso en la ejecución del contrato.</w:t>
                  </w:r>
                </w:p>
              </w:tc>
              <w:tc>
                <w:tcPr>
                  <w:tcW w:w="283" w:type="dxa"/>
                  <w:vAlign w:val="center"/>
                </w:tcPr>
                <w:p w14:paraId="4D716768"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1</w:t>
                  </w:r>
                </w:p>
              </w:tc>
              <w:tc>
                <w:tcPr>
                  <w:tcW w:w="284" w:type="dxa"/>
                  <w:vAlign w:val="center"/>
                </w:tcPr>
                <w:p w14:paraId="1298D84D"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1</w:t>
                  </w:r>
                </w:p>
              </w:tc>
              <w:tc>
                <w:tcPr>
                  <w:tcW w:w="283" w:type="dxa"/>
                  <w:vAlign w:val="center"/>
                </w:tcPr>
                <w:p w14:paraId="0CAEBB72"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2</w:t>
                  </w:r>
                </w:p>
              </w:tc>
              <w:tc>
                <w:tcPr>
                  <w:tcW w:w="284" w:type="dxa"/>
                  <w:textDirection w:val="btLr"/>
                  <w:vAlign w:val="center"/>
                </w:tcPr>
                <w:p w14:paraId="2659C41B"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Riesgo Bajo</w:t>
                  </w:r>
                </w:p>
              </w:tc>
              <w:tc>
                <w:tcPr>
                  <w:tcW w:w="283" w:type="dxa"/>
                  <w:textDirection w:val="btLr"/>
                  <w:vAlign w:val="center"/>
                </w:tcPr>
                <w:p w14:paraId="5CC5026B"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Contratista</w:t>
                  </w:r>
                </w:p>
              </w:tc>
              <w:tc>
                <w:tcPr>
                  <w:tcW w:w="1255" w:type="dxa"/>
                  <w:vAlign w:val="center"/>
                </w:tcPr>
                <w:p w14:paraId="0CFAAF12"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El Departamento cuenta en sus dependencias con cámaras de seguridad que de una u otra forma monitorea sus actividades.</w:t>
                  </w:r>
                </w:p>
              </w:tc>
              <w:tc>
                <w:tcPr>
                  <w:tcW w:w="283" w:type="dxa"/>
                  <w:vAlign w:val="center"/>
                </w:tcPr>
                <w:p w14:paraId="081B041C"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1</w:t>
                  </w:r>
                </w:p>
              </w:tc>
              <w:tc>
                <w:tcPr>
                  <w:tcW w:w="284" w:type="dxa"/>
                  <w:vAlign w:val="center"/>
                </w:tcPr>
                <w:p w14:paraId="0F794CFD"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1</w:t>
                  </w:r>
                </w:p>
              </w:tc>
              <w:tc>
                <w:tcPr>
                  <w:tcW w:w="283" w:type="dxa"/>
                  <w:vAlign w:val="center"/>
                </w:tcPr>
                <w:p w14:paraId="3B8B3CD5"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2</w:t>
                  </w:r>
                </w:p>
              </w:tc>
              <w:tc>
                <w:tcPr>
                  <w:tcW w:w="284" w:type="dxa"/>
                  <w:textDirection w:val="btLr"/>
                  <w:vAlign w:val="center"/>
                </w:tcPr>
                <w:p w14:paraId="67A996B0"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Riego Bajo</w:t>
                  </w:r>
                </w:p>
              </w:tc>
              <w:tc>
                <w:tcPr>
                  <w:tcW w:w="305" w:type="dxa"/>
                  <w:vAlign w:val="center"/>
                </w:tcPr>
                <w:p w14:paraId="7006B992"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No</w:t>
                  </w:r>
                </w:p>
              </w:tc>
              <w:tc>
                <w:tcPr>
                  <w:tcW w:w="425" w:type="dxa"/>
                  <w:textDirection w:val="btLr"/>
                  <w:vAlign w:val="center"/>
                </w:tcPr>
                <w:p w14:paraId="4D0A1BDC"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Supervisor</w:t>
                  </w:r>
                </w:p>
              </w:tc>
              <w:tc>
                <w:tcPr>
                  <w:tcW w:w="425" w:type="dxa"/>
                  <w:textDirection w:val="btLr"/>
                  <w:vAlign w:val="center"/>
                </w:tcPr>
                <w:p w14:paraId="17DBB0A6"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Suscripción del contrato o cumplimiento de requisitos de ejecución</w:t>
                  </w:r>
                </w:p>
              </w:tc>
              <w:tc>
                <w:tcPr>
                  <w:tcW w:w="425" w:type="dxa"/>
                  <w:textDirection w:val="btLr"/>
                  <w:vAlign w:val="center"/>
                </w:tcPr>
                <w:p w14:paraId="62148F18"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Termin</w:t>
                  </w:r>
                  <w:r w:rsidRPr="00805D3B">
                    <w:rPr>
                      <w:rFonts w:ascii="Arial Narrow" w:hAnsi="Arial Narrow" w:cs="Tahoma"/>
                      <w:sz w:val="12"/>
                      <w:szCs w:val="12"/>
                      <w:u w:val="single"/>
                    </w:rPr>
                    <w:t>a</w:t>
                  </w:r>
                  <w:r w:rsidRPr="00805D3B">
                    <w:rPr>
                      <w:rFonts w:ascii="Arial Narrow" w:hAnsi="Arial Narrow" w:cs="Tahoma"/>
                      <w:sz w:val="12"/>
                      <w:szCs w:val="12"/>
                    </w:rPr>
                    <w:t>ción del contrato</w:t>
                  </w:r>
                </w:p>
              </w:tc>
              <w:tc>
                <w:tcPr>
                  <w:tcW w:w="426" w:type="dxa"/>
                  <w:textDirection w:val="btLr"/>
                  <w:vAlign w:val="center"/>
                </w:tcPr>
                <w:p w14:paraId="49C26DCD" w14:textId="77777777" w:rsidR="00D256C6" w:rsidRPr="00805D3B" w:rsidRDefault="00D256C6" w:rsidP="006E6EC6">
                  <w:pPr>
                    <w:ind w:left="113" w:right="113"/>
                    <w:jc w:val="center"/>
                    <w:rPr>
                      <w:rFonts w:ascii="Arial Narrow" w:hAnsi="Arial Narrow" w:cs="Tahoma"/>
                      <w:sz w:val="12"/>
                      <w:szCs w:val="12"/>
                    </w:rPr>
                  </w:pPr>
                  <w:r w:rsidRPr="00805D3B">
                    <w:rPr>
                      <w:rFonts w:ascii="Arial Narrow" w:hAnsi="Arial Narrow" w:cs="Tahoma"/>
                      <w:sz w:val="12"/>
                      <w:szCs w:val="12"/>
                    </w:rPr>
                    <w:t>Haciendo inspecciones a las cámaras de seguridad</w:t>
                  </w:r>
                </w:p>
              </w:tc>
              <w:tc>
                <w:tcPr>
                  <w:tcW w:w="405" w:type="dxa"/>
                  <w:textDirection w:val="btLr"/>
                  <w:vAlign w:val="center"/>
                </w:tcPr>
                <w:p w14:paraId="42FB2265" w14:textId="77777777" w:rsidR="00D256C6" w:rsidRPr="00805D3B" w:rsidRDefault="00D256C6" w:rsidP="006E6EC6">
                  <w:pPr>
                    <w:pStyle w:val="NormalWeb"/>
                    <w:spacing w:before="0" w:beforeAutospacing="0" w:after="0" w:afterAutospacing="0"/>
                    <w:ind w:left="113" w:right="113"/>
                    <w:jc w:val="center"/>
                    <w:rPr>
                      <w:rFonts w:ascii="Arial Narrow" w:hAnsi="Arial Narrow" w:cs="Tahoma"/>
                      <w:sz w:val="12"/>
                      <w:szCs w:val="12"/>
                    </w:rPr>
                  </w:pPr>
                  <w:r w:rsidRPr="00805D3B">
                    <w:rPr>
                      <w:rFonts w:ascii="Arial Narrow" w:hAnsi="Arial Narrow" w:cs="Tahoma"/>
                      <w:sz w:val="12"/>
                      <w:szCs w:val="12"/>
                    </w:rPr>
                    <w:t>Cuando ocurra el evento</w:t>
                  </w:r>
                </w:p>
              </w:tc>
            </w:tr>
          </w:tbl>
          <w:p w14:paraId="79F865B2" w14:textId="2245B999" w:rsidR="00D256C6" w:rsidRDefault="00D256C6" w:rsidP="006E6EC6">
            <w:pPr>
              <w:jc w:val="both"/>
              <w:rPr>
                <w:rFonts w:ascii="Arial Narrow" w:hAnsi="Arial Narrow" w:cs="Tahoma"/>
                <w:sz w:val="20"/>
                <w:szCs w:val="20"/>
              </w:rPr>
            </w:pPr>
          </w:p>
          <w:p w14:paraId="67EDF573" w14:textId="53271267" w:rsidR="004A44B9" w:rsidRDefault="004A44B9" w:rsidP="006E6EC6">
            <w:pPr>
              <w:jc w:val="both"/>
              <w:rPr>
                <w:rFonts w:ascii="Arial Narrow" w:hAnsi="Arial Narrow" w:cs="Tahoma"/>
                <w:sz w:val="20"/>
                <w:szCs w:val="20"/>
              </w:rPr>
            </w:pPr>
          </w:p>
          <w:p w14:paraId="1CF9D2A9" w14:textId="77777777" w:rsidR="006E6EC6" w:rsidRDefault="006E6EC6" w:rsidP="006E6EC6">
            <w:pPr>
              <w:jc w:val="both"/>
              <w:rPr>
                <w:rFonts w:ascii="Arial Narrow" w:hAnsi="Arial Narrow" w:cs="Tahoma"/>
                <w:sz w:val="20"/>
                <w:szCs w:val="20"/>
              </w:rPr>
            </w:pPr>
          </w:p>
          <w:tbl>
            <w:tblPr>
              <w:tblW w:w="9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971"/>
              <w:gridCol w:w="980"/>
              <w:gridCol w:w="1272"/>
              <w:gridCol w:w="995"/>
              <w:gridCol w:w="426"/>
              <w:gridCol w:w="850"/>
              <w:gridCol w:w="284"/>
              <w:gridCol w:w="1202"/>
              <w:gridCol w:w="1248"/>
            </w:tblGrid>
            <w:tr w:rsidR="00D256C6" w:rsidRPr="007A2663" w14:paraId="6C8B9412" w14:textId="77777777" w:rsidTr="006E6EC6">
              <w:trPr>
                <w:trHeight w:val="84"/>
                <w:jc w:val="center"/>
              </w:trPr>
              <w:tc>
                <w:tcPr>
                  <w:tcW w:w="9134" w:type="dxa"/>
                  <w:gridSpan w:val="10"/>
                  <w:shd w:val="clear" w:color="auto" w:fill="D9D9D9"/>
                </w:tcPr>
                <w:p w14:paraId="49624C08" w14:textId="77777777" w:rsidR="00D256C6" w:rsidRPr="00805D3B" w:rsidRDefault="00D256C6" w:rsidP="006E6EC6">
                  <w:pPr>
                    <w:pStyle w:val="NormalWeb"/>
                    <w:spacing w:before="0" w:beforeAutospacing="0" w:after="0" w:afterAutospacing="0"/>
                    <w:jc w:val="center"/>
                    <w:rPr>
                      <w:rFonts w:ascii="Arial Narrow" w:hAnsi="Arial Narrow" w:cs="Tahoma"/>
                      <w:b/>
                      <w:sz w:val="12"/>
                      <w:szCs w:val="12"/>
                    </w:rPr>
                  </w:pPr>
                  <w:r w:rsidRPr="00805D3B">
                    <w:rPr>
                      <w:rFonts w:ascii="Arial Narrow" w:hAnsi="Arial Narrow" w:cs="Tahoma"/>
                      <w:b/>
                      <w:sz w:val="12"/>
                      <w:szCs w:val="12"/>
                    </w:rPr>
                    <w:t>Asignación numérica</w:t>
                  </w:r>
                </w:p>
                <w:p w14:paraId="5B0BBE2C"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b/>
                      <w:sz w:val="12"/>
                      <w:szCs w:val="12"/>
                    </w:rPr>
                    <w:t>Matriz de Riesgos</w:t>
                  </w:r>
                </w:p>
              </w:tc>
            </w:tr>
            <w:tr w:rsidR="00D256C6" w:rsidRPr="007A2663" w14:paraId="00AD10BF" w14:textId="77777777" w:rsidTr="006E6EC6">
              <w:trPr>
                <w:trHeight w:val="83"/>
                <w:jc w:val="center"/>
              </w:trPr>
              <w:tc>
                <w:tcPr>
                  <w:tcW w:w="906" w:type="dxa"/>
                  <w:shd w:val="clear" w:color="auto" w:fill="D9D9D9"/>
                </w:tcPr>
                <w:p w14:paraId="41BC5A92" w14:textId="77777777" w:rsidR="00D256C6" w:rsidRPr="00805D3B" w:rsidRDefault="00D256C6" w:rsidP="006E6EC6">
                  <w:pPr>
                    <w:jc w:val="center"/>
                    <w:rPr>
                      <w:rFonts w:ascii="Arial Narrow" w:hAnsi="Arial Narrow" w:cs="Tahoma"/>
                      <w:b/>
                      <w:sz w:val="12"/>
                      <w:szCs w:val="12"/>
                    </w:rPr>
                  </w:pPr>
                  <w:r w:rsidRPr="00805D3B">
                    <w:rPr>
                      <w:rFonts w:ascii="Arial Narrow" w:hAnsi="Arial Narrow" w:cs="Tahoma"/>
                      <w:b/>
                      <w:sz w:val="12"/>
                      <w:szCs w:val="12"/>
                    </w:rPr>
                    <w:t>Clase</w:t>
                  </w:r>
                </w:p>
              </w:tc>
              <w:tc>
                <w:tcPr>
                  <w:tcW w:w="971" w:type="dxa"/>
                  <w:shd w:val="clear" w:color="auto" w:fill="D9D9D9"/>
                </w:tcPr>
                <w:p w14:paraId="71EB5965" w14:textId="77777777" w:rsidR="00D256C6" w:rsidRPr="00805D3B" w:rsidRDefault="00D256C6" w:rsidP="006E6EC6">
                  <w:pPr>
                    <w:jc w:val="center"/>
                    <w:rPr>
                      <w:rFonts w:ascii="Arial Narrow" w:hAnsi="Arial Narrow" w:cs="Tahoma"/>
                      <w:b/>
                      <w:sz w:val="12"/>
                      <w:szCs w:val="12"/>
                    </w:rPr>
                  </w:pPr>
                  <w:r w:rsidRPr="00805D3B">
                    <w:rPr>
                      <w:rFonts w:ascii="Arial Narrow" w:hAnsi="Arial Narrow" w:cs="Tahoma"/>
                      <w:b/>
                      <w:sz w:val="12"/>
                      <w:szCs w:val="12"/>
                    </w:rPr>
                    <w:t>Fuente</w:t>
                  </w:r>
                </w:p>
              </w:tc>
              <w:tc>
                <w:tcPr>
                  <w:tcW w:w="980" w:type="dxa"/>
                  <w:shd w:val="clear" w:color="auto" w:fill="D9D9D9"/>
                </w:tcPr>
                <w:p w14:paraId="6CD16708" w14:textId="77777777" w:rsidR="00D256C6" w:rsidRPr="00805D3B" w:rsidRDefault="00D256C6" w:rsidP="006E6EC6">
                  <w:pPr>
                    <w:jc w:val="center"/>
                    <w:rPr>
                      <w:rFonts w:ascii="Arial Narrow" w:hAnsi="Arial Narrow" w:cs="Tahoma"/>
                      <w:b/>
                      <w:sz w:val="12"/>
                      <w:szCs w:val="12"/>
                    </w:rPr>
                  </w:pPr>
                  <w:r w:rsidRPr="00805D3B">
                    <w:rPr>
                      <w:rFonts w:ascii="Arial Narrow" w:hAnsi="Arial Narrow" w:cs="Tahoma"/>
                      <w:b/>
                      <w:sz w:val="12"/>
                      <w:szCs w:val="12"/>
                    </w:rPr>
                    <w:t>Etapa</w:t>
                  </w:r>
                </w:p>
              </w:tc>
              <w:tc>
                <w:tcPr>
                  <w:tcW w:w="1272" w:type="dxa"/>
                  <w:shd w:val="clear" w:color="auto" w:fill="D9D9D9"/>
                </w:tcPr>
                <w:p w14:paraId="386A9B1D" w14:textId="77777777" w:rsidR="00D256C6" w:rsidRPr="00805D3B" w:rsidRDefault="00D256C6" w:rsidP="006E6EC6">
                  <w:pPr>
                    <w:jc w:val="center"/>
                    <w:rPr>
                      <w:rFonts w:ascii="Arial Narrow" w:hAnsi="Arial Narrow" w:cs="Tahoma"/>
                      <w:b/>
                      <w:sz w:val="12"/>
                      <w:szCs w:val="12"/>
                    </w:rPr>
                  </w:pPr>
                  <w:r w:rsidRPr="00805D3B">
                    <w:rPr>
                      <w:rFonts w:ascii="Arial Narrow" w:hAnsi="Arial Narrow" w:cs="Tahoma"/>
                      <w:b/>
                      <w:sz w:val="12"/>
                      <w:szCs w:val="12"/>
                    </w:rPr>
                    <w:t>Tipo</w:t>
                  </w:r>
                </w:p>
              </w:tc>
              <w:tc>
                <w:tcPr>
                  <w:tcW w:w="1421" w:type="dxa"/>
                  <w:gridSpan w:val="2"/>
                  <w:shd w:val="clear" w:color="auto" w:fill="D9D9D9"/>
                </w:tcPr>
                <w:p w14:paraId="6CCD6F17" w14:textId="77777777" w:rsidR="00D256C6" w:rsidRPr="00805D3B" w:rsidRDefault="00D256C6" w:rsidP="006E6EC6">
                  <w:pPr>
                    <w:jc w:val="center"/>
                    <w:rPr>
                      <w:rFonts w:ascii="Arial Narrow" w:hAnsi="Arial Narrow" w:cs="Tahoma"/>
                      <w:b/>
                      <w:sz w:val="12"/>
                      <w:szCs w:val="12"/>
                    </w:rPr>
                  </w:pPr>
                  <w:r w:rsidRPr="00805D3B">
                    <w:rPr>
                      <w:rFonts w:ascii="Arial Narrow" w:hAnsi="Arial Narrow" w:cs="Tahoma"/>
                      <w:b/>
                      <w:sz w:val="12"/>
                      <w:szCs w:val="12"/>
                    </w:rPr>
                    <w:t>Probabilidad</w:t>
                  </w:r>
                </w:p>
              </w:tc>
              <w:tc>
                <w:tcPr>
                  <w:tcW w:w="1134" w:type="dxa"/>
                  <w:gridSpan w:val="2"/>
                  <w:shd w:val="clear" w:color="auto" w:fill="D9D9D9"/>
                </w:tcPr>
                <w:p w14:paraId="202BB11B" w14:textId="77777777" w:rsidR="00D256C6" w:rsidRPr="00805D3B" w:rsidRDefault="00D256C6" w:rsidP="006E6EC6">
                  <w:pPr>
                    <w:jc w:val="center"/>
                    <w:rPr>
                      <w:rFonts w:ascii="Arial Narrow" w:hAnsi="Arial Narrow" w:cs="Tahoma"/>
                      <w:b/>
                      <w:sz w:val="12"/>
                      <w:szCs w:val="12"/>
                    </w:rPr>
                  </w:pPr>
                  <w:r w:rsidRPr="00805D3B">
                    <w:rPr>
                      <w:rFonts w:ascii="Arial Narrow" w:hAnsi="Arial Narrow" w:cs="Tahoma"/>
                      <w:b/>
                      <w:sz w:val="12"/>
                      <w:szCs w:val="12"/>
                    </w:rPr>
                    <w:t>Impacto</w:t>
                  </w:r>
                </w:p>
              </w:tc>
              <w:tc>
                <w:tcPr>
                  <w:tcW w:w="2450" w:type="dxa"/>
                  <w:gridSpan w:val="2"/>
                  <w:shd w:val="clear" w:color="auto" w:fill="D9D9D9"/>
                </w:tcPr>
                <w:p w14:paraId="47361414" w14:textId="77777777" w:rsidR="00D256C6" w:rsidRPr="00805D3B" w:rsidRDefault="00D256C6" w:rsidP="006E6EC6">
                  <w:pPr>
                    <w:jc w:val="center"/>
                    <w:rPr>
                      <w:rFonts w:ascii="Arial Narrow" w:hAnsi="Arial Narrow" w:cs="Tahoma"/>
                      <w:b/>
                      <w:sz w:val="12"/>
                      <w:szCs w:val="12"/>
                    </w:rPr>
                  </w:pPr>
                  <w:r w:rsidRPr="00805D3B">
                    <w:rPr>
                      <w:rFonts w:ascii="Arial Narrow" w:hAnsi="Arial Narrow" w:cs="Tahoma"/>
                      <w:b/>
                      <w:sz w:val="12"/>
                      <w:szCs w:val="12"/>
                    </w:rPr>
                    <w:t>Valoración del Riesgo</w:t>
                  </w:r>
                </w:p>
              </w:tc>
            </w:tr>
            <w:tr w:rsidR="00D256C6" w:rsidRPr="007A2663" w14:paraId="450A5055" w14:textId="77777777" w:rsidTr="006E6EC6">
              <w:trPr>
                <w:trHeight w:val="83"/>
                <w:jc w:val="center"/>
              </w:trPr>
              <w:tc>
                <w:tcPr>
                  <w:tcW w:w="906" w:type="dxa"/>
                </w:tcPr>
                <w:p w14:paraId="0A681BD3"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General</w:t>
                  </w:r>
                </w:p>
              </w:tc>
              <w:tc>
                <w:tcPr>
                  <w:tcW w:w="971" w:type="dxa"/>
                </w:tcPr>
                <w:p w14:paraId="5700161D"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Interno</w:t>
                  </w:r>
                </w:p>
              </w:tc>
              <w:tc>
                <w:tcPr>
                  <w:tcW w:w="980" w:type="dxa"/>
                </w:tcPr>
                <w:p w14:paraId="395D3F2C"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Planeación</w:t>
                  </w:r>
                </w:p>
              </w:tc>
              <w:tc>
                <w:tcPr>
                  <w:tcW w:w="1272" w:type="dxa"/>
                </w:tcPr>
                <w:p w14:paraId="494D5B0B"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Económicos</w:t>
                  </w:r>
                </w:p>
              </w:tc>
              <w:tc>
                <w:tcPr>
                  <w:tcW w:w="995" w:type="dxa"/>
                </w:tcPr>
                <w:p w14:paraId="37AA8997"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Raro</w:t>
                  </w:r>
                </w:p>
              </w:tc>
              <w:tc>
                <w:tcPr>
                  <w:tcW w:w="426" w:type="dxa"/>
                </w:tcPr>
                <w:p w14:paraId="246D4278"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1</w:t>
                  </w:r>
                </w:p>
              </w:tc>
              <w:tc>
                <w:tcPr>
                  <w:tcW w:w="850" w:type="dxa"/>
                </w:tcPr>
                <w:p w14:paraId="0E9BBC8E"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Raro</w:t>
                  </w:r>
                </w:p>
              </w:tc>
              <w:tc>
                <w:tcPr>
                  <w:tcW w:w="284" w:type="dxa"/>
                </w:tcPr>
                <w:p w14:paraId="079D4797"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1</w:t>
                  </w:r>
                </w:p>
              </w:tc>
              <w:tc>
                <w:tcPr>
                  <w:tcW w:w="1202" w:type="dxa"/>
                </w:tcPr>
                <w:p w14:paraId="37D02194"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Riesgo Bajo</w:t>
                  </w:r>
                </w:p>
              </w:tc>
              <w:tc>
                <w:tcPr>
                  <w:tcW w:w="1248" w:type="dxa"/>
                  <w:shd w:val="clear" w:color="auto" w:fill="FFFF00"/>
                </w:tcPr>
                <w:p w14:paraId="46A50DAC" w14:textId="77777777" w:rsidR="00D256C6" w:rsidRPr="00805D3B" w:rsidRDefault="00D256C6" w:rsidP="006E6EC6">
                  <w:pPr>
                    <w:jc w:val="center"/>
                    <w:rPr>
                      <w:rFonts w:ascii="Arial Narrow" w:hAnsi="Arial Narrow" w:cs="Tahoma"/>
                      <w:b/>
                      <w:sz w:val="12"/>
                      <w:szCs w:val="12"/>
                    </w:rPr>
                  </w:pPr>
                  <w:r w:rsidRPr="00805D3B">
                    <w:rPr>
                      <w:rFonts w:ascii="Arial Narrow" w:hAnsi="Arial Narrow" w:cs="Tahoma"/>
                      <w:b/>
                      <w:sz w:val="12"/>
                      <w:szCs w:val="12"/>
                    </w:rPr>
                    <w:t>2, 3 ,4</w:t>
                  </w:r>
                </w:p>
              </w:tc>
            </w:tr>
            <w:tr w:rsidR="00D256C6" w:rsidRPr="007A2663" w14:paraId="2D26012B" w14:textId="77777777" w:rsidTr="006E6EC6">
              <w:trPr>
                <w:trHeight w:val="83"/>
                <w:jc w:val="center"/>
              </w:trPr>
              <w:tc>
                <w:tcPr>
                  <w:tcW w:w="906" w:type="dxa"/>
                </w:tcPr>
                <w:p w14:paraId="37B8A658"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Especifico</w:t>
                  </w:r>
                </w:p>
              </w:tc>
              <w:tc>
                <w:tcPr>
                  <w:tcW w:w="971" w:type="dxa"/>
                </w:tcPr>
                <w:p w14:paraId="41D2532A"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Externo</w:t>
                  </w:r>
                </w:p>
              </w:tc>
              <w:tc>
                <w:tcPr>
                  <w:tcW w:w="980" w:type="dxa"/>
                </w:tcPr>
                <w:p w14:paraId="3CCD39E4"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Selección</w:t>
                  </w:r>
                </w:p>
              </w:tc>
              <w:tc>
                <w:tcPr>
                  <w:tcW w:w="1272" w:type="dxa"/>
                </w:tcPr>
                <w:p w14:paraId="2832AC2F"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Sociales o Políticos</w:t>
                  </w:r>
                </w:p>
              </w:tc>
              <w:tc>
                <w:tcPr>
                  <w:tcW w:w="995" w:type="dxa"/>
                </w:tcPr>
                <w:p w14:paraId="3B043E12"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Improbable</w:t>
                  </w:r>
                </w:p>
              </w:tc>
              <w:tc>
                <w:tcPr>
                  <w:tcW w:w="426" w:type="dxa"/>
                </w:tcPr>
                <w:p w14:paraId="2CCE1ED1"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2</w:t>
                  </w:r>
                </w:p>
              </w:tc>
              <w:tc>
                <w:tcPr>
                  <w:tcW w:w="850" w:type="dxa"/>
                </w:tcPr>
                <w:p w14:paraId="7A810F70"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Improbable</w:t>
                  </w:r>
                </w:p>
              </w:tc>
              <w:tc>
                <w:tcPr>
                  <w:tcW w:w="284" w:type="dxa"/>
                </w:tcPr>
                <w:p w14:paraId="443A41E2"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2</w:t>
                  </w:r>
                </w:p>
              </w:tc>
              <w:tc>
                <w:tcPr>
                  <w:tcW w:w="1202" w:type="dxa"/>
                </w:tcPr>
                <w:p w14:paraId="09FE613C"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Riesgo Medio</w:t>
                  </w:r>
                </w:p>
              </w:tc>
              <w:tc>
                <w:tcPr>
                  <w:tcW w:w="1248" w:type="dxa"/>
                  <w:shd w:val="clear" w:color="auto" w:fill="EAF1DD"/>
                </w:tcPr>
                <w:p w14:paraId="7EE4DE02" w14:textId="77777777" w:rsidR="00D256C6" w:rsidRPr="00805D3B" w:rsidRDefault="00D256C6" w:rsidP="006E6EC6">
                  <w:pPr>
                    <w:jc w:val="center"/>
                    <w:rPr>
                      <w:rFonts w:ascii="Arial Narrow" w:hAnsi="Arial Narrow" w:cs="Tahoma"/>
                      <w:b/>
                      <w:sz w:val="12"/>
                      <w:szCs w:val="12"/>
                    </w:rPr>
                  </w:pPr>
                  <w:r w:rsidRPr="00805D3B">
                    <w:rPr>
                      <w:rFonts w:ascii="Arial Narrow" w:hAnsi="Arial Narrow" w:cs="Tahoma"/>
                      <w:b/>
                      <w:sz w:val="12"/>
                      <w:szCs w:val="12"/>
                    </w:rPr>
                    <w:t>5</w:t>
                  </w:r>
                </w:p>
              </w:tc>
            </w:tr>
            <w:tr w:rsidR="00D256C6" w:rsidRPr="007A2663" w14:paraId="0213B42D" w14:textId="77777777" w:rsidTr="006E6EC6">
              <w:trPr>
                <w:trHeight w:val="83"/>
                <w:jc w:val="center"/>
              </w:trPr>
              <w:tc>
                <w:tcPr>
                  <w:tcW w:w="1877" w:type="dxa"/>
                  <w:gridSpan w:val="2"/>
                  <w:vMerge w:val="restart"/>
                </w:tcPr>
                <w:p w14:paraId="26078DA3" w14:textId="77777777" w:rsidR="00D256C6" w:rsidRPr="00805D3B" w:rsidRDefault="00D256C6" w:rsidP="006E6EC6">
                  <w:pPr>
                    <w:rPr>
                      <w:rFonts w:ascii="Arial Narrow" w:hAnsi="Arial Narrow" w:cs="Tahoma"/>
                      <w:sz w:val="12"/>
                      <w:szCs w:val="12"/>
                    </w:rPr>
                  </w:pPr>
                </w:p>
              </w:tc>
              <w:tc>
                <w:tcPr>
                  <w:tcW w:w="980" w:type="dxa"/>
                </w:tcPr>
                <w:p w14:paraId="0AD176D7"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Contratación</w:t>
                  </w:r>
                </w:p>
              </w:tc>
              <w:tc>
                <w:tcPr>
                  <w:tcW w:w="1272" w:type="dxa"/>
                </w:tcPr>
                <w:p w14:paraId="20C8DAAB"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Operacionales</w:t>
                  </w:r>
                </w:p>
              </w:tc>
              <w:tc>
                <w:tcPr>
                  <w:tcW w:w="995" w:type="dxa"/>
                </w:tcPr>
                <w:p w14:paraId="54798D50"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Posible</w:t>
                  </w:r>
                </w:p>
              </w:tc>
              <w:tc>
                <w:tcPr>
                  <w:tcW w:w="426" w:type="dxa"/>
                </w:tcPr>
                <w:p w14:paraId="562F22EF"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3</w:t>
                  </w:r>
                </w:p>
              </w:tc>
              <w:tc>
                <w:tcPr>
                  <w:tcW w:w="850" w:type="dxa"/>
                </w:tcPr>
                <w:p w14:paraId="695C01BD"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Posible</w:t>
                  </w:r>
                </w:p>
              </w:tc>
              <w:tc>
                <w:tcPr>
                  <w:tcW w:w="284" w:type="dxa"/>
                </w:tcPr>
                <w:p w14:paraId="09BBA47A"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3</w:t>
                  </w:r>
                </w:p>
              </w:tc>
              <w:tc>
                <w:tcPr>
                  <w:tcW w:w="1202" w:type="dxa"/>
                </w:tcPr>
                <w:p w14:paraId="7EA1969C"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Riesgo Alto</w:t>
                  </w:r>
                </w:p>
              </w:tc>
              <w:tc>
                <w:tcPr>
                  <w:tcW w:w="1248" w:type="dxa"/>
                  <w:shd w:val="clear" w:color="auto" w:fill="E5B8B7"/>
                </w:tcPr>
                <w:p w14:paraId="181BEB04" w14:textId="77777777" w:rsidR="00D256C6" w:rsidRPr="00805D3B" w:rsidRDefault="00D256C6" w:rsidP="006E6EC6">
                  <w:pPr>
                    <w:jc w:val="center"/>
                    <w:rPr>
                      <w:rFonts w:ascii="Arial Narrow" w:hAnsi="Arial Narrow" w:cs="Tahoma"/>
                      <w:b/>
                      <w:sz w:val="12"/>
                      <w:szCs w:val="12"/>
                    </w:rPr>
                  </w:pPr>
                  <w:r w:rsidRPr="00805D3B">
                    <w:rPr>
                      <w:rFonts w:ascii="Arial Narrow" w:hAnsi="Arial Narrow" w:cs="Tahoma"/>
                      <w:b/>
                      <w:sz w:val="12"/>
                      <w:szCs w:val="12"/>
                    </w:rPr>
                    <w:t>6 y 7</w:t>
                  </w:r>
                </w:p>
              </w:tc>
            </w:tr>
            <w:tr w:rsidR="00D256C6" w:rsidRPr="007A2663" w14:paraId="76145785" w14:textId="77777777" w:rsidTr="006E6EC6">
              <w:trPr>
                <w:trHeight w:val="83"/>
                <w:jc w:val="center"/>
              </w:trPr>
              <w:tc>
                <w:tcPr>
                  <w:tcW w:w="1877" w:type="dxa"/>
                  <w:gridSpan w:val="2"/>
                  <w:vMerge/>
                </w:tcPr>
                <w:p w14:paraId="48F3CCE8" w14:textId="77777777" w:rsidR="00D256C6" w:rsidRPr="00805D3B" w:rsidRDefault="00D256C6" w:rsidP="006E6EC6">
                  <w:pPr>
                    <w:rPr>
                      <w:rFonts w:ascii="Arial Narrow" w:hAnsi="Arial Narrow" w:cs="Tahoma"/>
                      <w:sz w:val="12"/>
                      <w:szCs w:val="12"/>
                    </w:rPr>
                  </w:pPr>
                </w:p>
              </w:tc>
              <w:tc>
                <w:tcPr>
                  <w:tcW w:w="980" w:type="dxa"/>
                </w:tcPr>
                <w:p w14:paraId="4C08C0B7"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Ejecución</w:t>
                  </w:r>
                </w:p>
              </w:tc>
              <w:tc>
                <w:tcPr>
                  <w:tcW w:w="1272" w:type="dxa"/>
                </w:tcPr>
                <w:p w14:paraId="06D6148F"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Financieros</w:t>
                  </w:r>
                </w:p>
              </w:tc>
              <w:tc>
                <w:tcPr>
                  <w:tcW w:w="995" w:type="dxa"/>
                </w:tcPr>
                <w:p w14:paraId="5DDF70E3"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Probable</w:t>
                  </w:r>
                </w:p>
              </w:tc>
              <w:tc>
                <w:tcPr>
                  <w:tcW w:w="426" w:type="dxa"/>
                </w:tcPr>
                <w:p w14:paraId="5FFAA47B"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4</w:t>
                  </w:r>
                </w:p>
              </w:tc>
              <w:tc>
                <w:tcPr>
                  <w:tcW w:w="850" w:type="dxa"/>
                </w:tcPr>
                <w:p w14:paraId="2D84F1BB"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Probable</w:t>
                  </w:r>
                </w:p>
              </w:tc>
              <w:tc>
                <w:tcPr>
                  <w:tcW w:w="284" w:type="dxa"/>
                </w:tcPr>
                <w:p w14:paraId="603A4DC0"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4</w:t>
                  </w:r>
                </w:p>
              </w:tc>
              <w:tc>
                <w:tcPr>
                  <w:tcW w:w="1202" w:type="dxa"/>
                  <w:shd w:val="clear" w:color="auto" w:fill="auto"/>
                </w:tcPr>
                <w:p w14:paraId="37C5AF25"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Riesgo Extremo</w:t>
                  </w:r>
                </w:p>
              </w:tc>
              <w:tc>
                <w:tcPr>
                  <w:tcW w:w="1248" w:type="dxa"/>
                  <w:shd w:val="clear" w:color="auto" w:fill="FF0000"/>
                </w:tcPr>
                <w:p w14:paraId="35DCE39A" w14:textId="77777777" w:rsidR="00D256C6" w:rsidRPr="00805D3B" w:rsidRDefault="00D256C6" w:rsidP="006E6EC6">
                  <w:pPr>
                    <w:jc w:val="center"/>
                    <w:rPr>
                      <w:rFonts w:ascii="Arial Narrow" w:hAnsi="Arial Narrow" w:cs="Tahoma"/>
                      <w:b/>
                      <w:sz w:val="12"/>
                      <w:szCs w:val="12"/>
                    </w:rPr>
                  </w:pPr>
                  <w:r w:rsidRPr="00805D3B">
                    <w:rPr>
                      <w:rFonts w:ascii="Arial Narrow" w:hAnsi="Arial Narrow" w:cs="Tahoma"/>
                      <w:b/>
                      <w:sz w:val="12"/>
                      <w:szCs w:val="12"/>
                    </w:rPr>
                    <w:t>8, 9 y 10</w:t>
                  </w:r>
                </w:p>
              </w:tc>
            </w:tr>
            <w:tr w:rsidR="00D256C6" w:rsidRPr="007A2663" w14:paraId="1E652F99" w14:textId="77777777" w:rsidTr="006E6EC6">
              <w:trPr>
                <w:trHeight w:val="83"/>
                <w:jc w:val="center"/>
              </w:trPr>
              <w:tc>
                <w:tcPr>
                  <w:tcW w:w="1877" w:type="dxa"/>
                  <w:gridSpan w:val="2"/>
                  <w:vMerge/>
                </w:tcPr>
                <w:p w14:paraId="056E7B96" w14:textId="77777777" w:rsidR="00D256C6" w:rsidRPr="00805D3B" w:rsidRDefault="00D256C6" w:rsidP="006E6EC6">
                  <w:pPr>
                    <w:rPr>
                      <w:rFonts w:ascii="Arial Narrow" w:hAnsi="Arial Narrow" w:cs="Tahoma"/>
                      <w:sz w:val="12"/>
                      <w:szCs w:val="12"/>
                    </w:rPr>
                  </w:pPr>
                </w:p>
              </w:tc>
              <w:tc>
                <w:tcPr>
                  <w:tcW w:w="980" w:type="dxa"/>
                  <w:vMerge w:val="restart"/>
                </w:tcPr>
                <w:p w14:paraId="7A87DD1D" w14:textId="77777777" w:rsidR="00D256C6" w:rsidRPr="00805D3B" w:rsidRDefault="00D256C6" w:rsidP="006E6EC6">
                  <w:pPr>
                    <w:jc w:val="both"/>
                    <w:rPr>
                      <w:rFonts w:ascii="Arial Narrow" w:hAnsi="Arial Narrow" w:cs="Tahoma"/>
                      <w:sz w:val="12"/>
                      <w:szCs w:val="12"/>
                    </w:rPr>
                  </w:pPr>
                </w:p>
              </w:tc>
              <w:tc>
                <w:tcPr>
                  <w:tcW w:w="1272" w:type="dxa"/>
                </w:tcPr>
                <w:p w14:paraId="493AA782"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Regulatorios</w:t>
                  </w:r>
                </w:p>
              </w:tc>
              <w:tc>
                <w:tcPr>
                  <w:tcW w:w="995" w:type="dxa"/>
                </w:tcPr>
                <w:p w14:paraId="6A38F75F"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Casi cierto</w:t>
                  </w:r>
                </w:p>
              </w:tc>
              <w:tc>
                <w:tcPr>
                  <w:tcW w:w="426" w:type="dxa"/>
                </w:tcPr>
                <w:p w14:paraId="2676ECDA" w14:textId="77777777" w:rsidR="00D256C6" w:rsidRPr="00805D3B" w:rsidRDefault="00D256C6" w:rsidP="006E6EC6">
                  <w:pPr>
                    <w:jc w:val="center"/>
                    <w:rPr>
                      <w:rFonts w:ascii="Arial Narrow" w:hAnsi="Arial Narrow" w:cs="Tahoma"/>
                      <w:sz w:val="12"/>
                      <w:szCs w:val="12"/>
                    </w:rPr>
                  </w:pPr>
                  <w:r w:rsidRPr="00805D3B">
                    <w:rPr>
                      <w:rFonts w:ascii="Arial Narrow" w:hAnsi="Arial Narrow" w:cs="Tahoma"/>
                      <w:sz w:val="12"/>
                      <w:szCs w:val="12"/>
                    </w:rPr>
                    <w:t>5</w:t>
                  </w:r>
                </w:p>
              </w:tc>
              <w:tc>
                <w:tcPr>
                  <w:tcW w:w="850" w:type="dxa"/>
                </w:tcPr>
                <w:p w14:paraId="3B692BE8"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Casi cierto</w:t>
                  </w:r>
                </w:p>
              </w:tc>
              <w:tc>
                <w:tcPr>
                  <w:tcW w:w="284" w:type="dxa"/>
                </w:tcPr>
                <w:p w14:paraId="4CC62C69"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5</w:t>
                  </w:r>
                </w:p>
              </w:tc>
              <w:tc>
                <w:tcPr>
                  <w:tcW w:w="2450" w:type="dxa"/>
                  <w:gridSpan w:val="2"/>
                  <w:vMerge w:val="restart"/>
                </w:tcPr>
                <w:p w14:paraId="69A29CC5" w14:textId="77777777" w:rsidR="00D256C6" w:rsidRPr="00805D3B" w:rsidRDefault="00D256C6" w:rsidP="006E6EC6">
                  <w:pPr>
                    <w:jc w:val="both"/>
                    <w:rPr>
                      <w:rFonts w:ascii="Arial Narrow" w:hAnsi="Arial Narrow" w:cs="Tahoma"/>
                      <w:sz w:val="12"/>
                      <w:szCs w:val="12"/>
                    </w:rPr>
                  </w:pPr>
                </w:p>
              </w:tc>
            </w:tr>
            <w:tr w:rsidR="00D256C6" w:rsidRPr="007A2663" w14:paraId="42243014" w14:textId="77777777" w:rsidTr="006E6EC6">
              <w:trPr>
                <w:trHeight w:val="83"/>
                <w:jc w:val="center"/>
              </w:trPr>
              <w:tc>
                <w:tcPr>
                  <w:tcW w:w="1877" w:type="dxa"/>
                  <w:gridSpan w:val="2"/>
                  <w:vMerge/>
                </w:tcPr>
                <w:p w14:paraId="2ADFC7FE" w14:textId="77777777" w:rsidR="00D256C6" w:rsidRPr="007A2663" w:rsidRDefault="00D256C6" w:rsidP="006E6EC6">
                  <w:pPr>
                    <w:rPr>
                      <w:rFonts w:ascii="Arial Narrow" w:hAnsi="Arial Narrow" w:cs="Tahoma"/>
                      <w:sz w:val="20"/>
                      <w:szCs w:val="20"/>
                    </w:rPr>
                  </w:pPr>
                </w:p>
              </w:tc>
              <w:tc>
                <w:tcPr>
                  <w:tcW w:w="980" w:type="dxa"/>
                  <w:vMerge/>
                </w:tcPr>
                <w:p w14:paraId="660812B8" w14:textId="77777777" w:rsidR="00D256C6" w:rsidRPr="007A2663" w:rsidRDefault="00D256C6" w:rsidP="006E6EC6">
                  <w:pPr>
                    <w:jc w:val="both"/>
                    <w:rPr>
                      <w:rFonts w:ascii="Arial Narrow" w:hAnsi="Arial Narrow" w:cs="Tahoma"/>
                      <w:sz w:val="20"/>
                      <w:szCs w:val="20"/>
                    </w:rPr>
                  </w:pPr>
                </w:p>
              </w:tc>
              <w:tc>
                <w:tcPr>
                  <w:tcW w:w="1272" w:type="dxa"/>
                </w:tcPr>
                <w:p w14:paraId="5EC30691"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De la Naturaleza</w:t>
                  </w:r>
                </w:p>
              </w:tc>
              <w:tc>
                <w:tcPr>
                  <w:tcW w:w="2555" w:type="dxa"/>
                  <w:gridSpan w:val="4"/>
                  <w:vMerge w:val="restart"/>
                </w:tcPr>
                <w:p w14:paraId="7ADFCDD3" w14:textId="77777777" w:rsidR="00D256C6" w:rsidRPr="007A2663" w:rsidRDefault="00D256C6" w:rsidP="006E6EC6">
                  <w:pPr>
                    <w:jc w:val="both"/>
                    <w:rPr>
                      <w:rFonts w:ascii="Arial Narrow" w:hAnsi="Arial Narrow" w:cs="Tahoma"/>
                      <w:sz w:val="20"/>
                      <w:szCs w:val="20"/>
                    </w:rPr>
                  </w:pPr>
                </w:p>
              </w:tc>
              <w:tc>
                <w:tcPr>
                  <w:tcW w:w="2450" w:type="dxa"/>
                  <w:gridSpan w:val="2"/>
                  <w:vMerge/>
                </w:tcPr>
                <w:p w14:paraId="76E82018" w14:textId="77777777" w:rsidR="00D256C6" w:rsidRPr="007A2663" w:rsidRDefault="00D256C6" w:rsidP="006E6EC6">
                  <w:pPr>
                    <w:jc w:val="both"/>
                    <w:rPr>
                      <w:rFonts w:ascii="Arial Narrow" w:hAnsi="Arial Narrow" w:cs="Tahoma"/>
                      <w:sz w:val="20"/>
                      <w:szCs w:val="20"/>
                    </w:rPr>
                  </w:pPr>
                </w:p>
              </w:tc>
            </w:tr>
            <w:tr w:rsidR="00D256C6" w:rsidRPr="007A2663" w14:paraId="2723513F" w14:textId="77777777" w:rsidTr="006E6EC6">
              <w:trPr>
                <w:trHeight w:val="83"/>
                <w:jc w:val="center"/>
              </w:trPr>
              <w:tc>
                <w:tcPr>
                  <w:tcW w:w="1877" w:type="dxa"/>
                  <w:gridSpan w:val="2"/>
                  <w:vMerge/>
                </w:tcPr>
                <w:p w14:paraId="015556BF" w14:textId="77777777" w:rsidR="00D256C6" w:rsidRPr="007A2663" w:rsidRDefault="00D256C6" w:rsidP="006E6EC6">
                  <w:pPr>
                    <w:rPr>
                      <w:rFonts w:ascii="Arial Narrow" w:hAnsi="Arial Narrow" w:cs="Tahoma"/>
                      <w:sz w:val="20"/>
                      <w:szCs w:val="20"/>
                    </w:rPr>
                  </w:pPr>
                </w:p>
              </w:tc>
              <w:tc>
                <w:tcPr>
                  <w:tcW w:w="980" w:type="dxa"/>
                  <w:vMerge/>
                </w:tcPr>
                <w:p w14:paraId="41ED8AF1" w14:textId="77777777" w:rsidR="00D256C6" w:rsidRPr="007A2663" w:rsidRDefault="00D256C6" w:rsidP="006E6EC6">
                  <w:pPr>
                    <w:jc w:val="both"/>
                    <w:rPr>
                      <w:rFonts w:ascii="Arial Narrow" w:hAnsi="Arial Narrow" w:cs="Tahoma"/>
                      <w:sz w:val="20"/>
                      <w:szCs w:val="20"/>
                    </w:rPr>
                  </w:pPr>
                </w:p>
              </w:tc>
              <w:tc>
                <w:tcPr>
                  <w:tcW w:w="1272" w:type="dxa"/>
                </w:tcPr>
                <w:p w14:paraId="50F82A2D"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Ambientales</w:t>
                  </w:r>
                </w:p>
              </w:tc>
              <w:tc>
                <w:tcPr>
                  <w:tcW w:w="2555" w:type="dxa"/>
                  <w:gridSpan w:val="4"/>
                  <w:vMerge/>
                </w:tcPr>
                <w:p w14:paraId="5B76D17E" w14:textId="77777777" w:rsidR="00D256C6" w:rsidRPr="007A2663" w:rsidRDefault="00D256C6" w:rsidP="006E6EC6">
                  <w:pPr>
                    <w:jc w:val="both"/>
                    <w:rPr>
                      <w:rFonts w:ascii="Arial Narrow" w:hAnsi="Arial Narrow" w:cs="Tahoma"/>
                      <w:sz w:val="20"/>
                      <w:szCs w:val="20"/>
                    </w:rPr>
                  </w:pPr>
                </w:p>
              </w:tc>
              <w:tc>
                <w:tcPr>
                  <w:tcW w:w="2450" w:type="dxa"/>
                  <w:gridSpan w:val="2"/>
                  <w:vMerge/>
                </w:tcPr>
                <w:p w14:paraId="784FC41C" w14:textId="77777777" w:rsidR="00D256C6" w:rsidRPr="007A2663" w:rsidRDefault="00D256C6" w:rsidP="006E6EC6">
                  <w:pPr>
                    <w:jc w:val="both"/>
                    <w:rPr>
                      <w:rFonts w:ascii="Arial Narrow" w:hAnsi="Arial Narrow" w:cs="Tahoma"/>
                      <w:sz w:val="20"/>
                      <w:szCs w:val="20"/>
                    </w:rPr>
                  </w:pPr>
                </w:p>
              </w:tc>
            </w:tr>
            <w:tr w:rsidR="00D256C6" w:rsidRPr="007A2663" w14:paraId="1329E8BC" w14:textId="77777777" w:rsidTr="006E6EC6">
              <w:trPr>
                <w:trHeight w:val="71"/>
                <w:jc w:val="center"/>
              </w:trPr>
              <w:tc>
                <w:tcPr>
                  <w:tcW w:w="1877" w:type="dxa"/>
                  <w:gridSpan w:val="2"/>
                  <w:vMerge/>
                </w:tcPr>
                <w:p w14:paraId="10F0A718" w14:textId="77777777" w:rsidR="00D256C6" w:rsidRPr="007A2663" w:rsidRDefault="00D256C6" w:rsidP="006E6EC6">
                  <w:pPr>
                    <w:rPr>
                      <w:rFonts w:ascii="Arial Narrow" w:hAnsi="Arial Narrow" w:cs="Tahoma"/>
                      <w:sz w:val="20"/>
                      <w:szCs w:val="20"/>
                    </w:rPr>
                  </w:pPr>
                </w:p>
              </w:tc>
              <w:tc>
                <w:tcPr>
                  <w:tcW w:w="980" w:type="dxa"/>
                  <w:vMerge/>
                </w:tcPr>
                <w:p w14:paraId="7B4708F3" w14:textId="77777777" w:rsidR="00D256C6" w:rsidRPr="007A2663" w:rsidRDefault="00D256C6" w:rsidP="006E6EC6">
                  <w:pPr>
                    <w:jc w:val="both"/>
                    <w:rPr>
                      <w:rFonts w:ascii="Arial Narrow" w:hAnsi="Arial Narrow" w:cs="Tahoma"/>
                      <w:sz w:val="20"/>
                      <w:szCs w:val="20"/>
                    </w:rPr>
                  </w:pPr>
                </w:p>
              </w:tc>
              <w:tc>
                <w:tcPr>
                  <w:tcW w:w="1272" w:type="dxa"/>
                </w:tcPr>
                <w:p w14:paraId="6F2F4C2F" w14:textId="77777777" w:rsidR="00D256C6" w:rsidRPr="00805D3B" w:rsidRDefault="00D256C6" w:rsidP="006E6EC6">
                  <w:pPr>
                    <w:rPr>
                      <w:rFonts w:ascii="Arial Narrow" w:hAnsi="Arial Narrow" w:cs="Tahoma"/>
                      <w:sz w:val="12"/>
                      <w:szCs w:val="12"/>
                    </w:rPr>
                  </w:pPr>
                  <w:r w:rsidRPr="00805D3B">
                    <w:rPr>
                      <w:rFonts w:ascii="Arial Narrow" w:hAnsi="Arial Narrow" w:cs="Tahoma"/>
                      <w:sz w:val="12"/>
                      <w:szCs w:val="12"/>
                    </w:rPr>
                    <w:t>Tecnológicos</w:t>
                  </w:r>
                </w:p>
              </w:tc>
              <w:tc>
                <w:tcPr>
                  <w:tcW w:w="2555" w:type="dxa"/>
                  <w:gridSpan w:val="4"/>
                  <w:vMerge/>
                </w:tcPr>
                <w:p w14:paraId="048A954C" w14:textId="77777777" w:rsidR="00D256C6" w:rsidRPr="007A2663" w:rsidRDefault="00D256C6" w:rsidP="006E6EC6">
                  <w:pPr>
                    <w:jc w:val="both"/>
                    <w:rPr>
                      <w:rFonts w:ascii="Arial Narrow" w:hAnsi="Arial Narrow" w:cs="Tahoma"/>
                      <w:sz w:val="20"/>
                      <w:szCs w:val="20"/>
                    </w:rPr>
                  </w:pPr>
                </w:p>
              </w:tc>
              <w:tc>
                <w:tcPr>
                  <w:tcW w:w="2450" w:type="dxa"/>
                  <w:gridSpan w:val="2"/>
                  <w:vMerge/>
                </w:tcPr>
                <w:p w14:paraId="538E3F94" w14:textId="77777777" w:rsidR="00D256C6" w:rsidRPr="007A2663" w:rsidRDefault="00D256C6" w:rsidP="006E6EC6">
                  <w:pPr>
                    <w:jc w:val="both"/>
                    <w:rPr>
                      <w:rFonts w:ascii="Arial Narrow" w:hAnsi="Arial Narrow" w:cs="Tahoma"/>
                      <w:sz w:val="20"/>
                      <w:szCs w:val="20"/>
                    </w:rPr>
                  </w:pPr>
                </w:p>
              </w:tc>
            </w:tr>
          </w:tbl>
          <w:p w14:paraId="49D23137" w14:textId="77777777" w:rsidR="00D256C6" w:rsidRDefault="00D256C6" w:rsidP="006E6EC6">
            <w:pPr>
              <w:jc w:val="both"/>
              <w:rPr>
                <w:rFonts w:ascii="Arial Narrow" w:hAnsi="Arial Narrow" w:cs="Tahoma"/>
                <w:sz w:val="20"/>
                <w:szCs w:val="20"/>
              </w:rPr>
            </w:pPr>
          </w:p>
          <w:p w14:paraId="1FB6D84F" w14:textId="77777777" w:rsidR="00D256C6" w:rsidRPr="007A2663" w:rsidRDefault="00D256C6" w:rsidP="006E6EC6">
            <w:pPr>
              <w:jc w:val="both"/>
              <w:rPr>
                <w:rFonts w:ascii="Arial Narrow" w:hAnsi="Arial Narrow" w:cs="Tahoma"/>
                <w:sz w:val="20"/>
                <w:szCs w:val="20"/>
              </w:rPr>
            </w:pPr>
          </w:p>
        </w:tc>
      </w:tr>
      <w:tr w:rsidR="00D256C6" w:rsidRPr="007A2663" w14:paraId="7B091D84" w14:textId="77777777" w:rsidTr="00B52AD5">
        <w:trPr>
          <w:jc w:val="right"/>
        </w:trPr>
        <w:tc>
          <w:tcPr>
            <w:tcW w:w="10075" w:type="dxa"/>
            <w:gridSpan w:val="7"/>
            <w:shd w:val="clear" w:color="auto" w:fill="D9D9D9"/>
          </w:tcPr>
          <w:p w14:paraId="261C2C05" w14:textId="77777777" w:rsidR="00D256C6" w:rsidRPr="007A2663" w:rsidRDefault="00D256C6" w:rsidP="006E6EC6">
            <w:pPr>
              <w:pStyle w:val="NormalWeb"/>
              <w:spacing w:before="0" w:beforeAutospacing="0" w:after="0" w:afterAutospacing="0"/>
              <w:jc w:val="center"/>
              <w:rPr>
                <w:rFonts w:ascii="Arial Narrow" w:hAnsi="Arial Narrow" w:cs="Tahoma"/>
                <w:b/>
                <w:sz w:val="20"/>
                <w:szCs w:val="20"/>
              </w:rPr>
            </w:pPr>
            <w:r w:rsidRPr="007A2663">
              <w:rPr>
                <w:rFonts w:ascii="Arial Narrow" w:hAnsi="Arial Narrow" w:cs="Tahoma"/>
                <w:b/>
                <w:sz w:val="20"/>
                <w:szCs w:val="20"/>
              </w:rPr>
              <w:lastRenderedPageBreak/>
              <w:t>7. LAS GARANTÍAS QUE LA ENTIDAD ESTATAL CONTEMPLA</w:t>
            </w:r>
          </w:p>
          <w:p w14:paraId="21D171D8" w14:textId="77777777" w:rsidR="00D256C6" w:rsidRPr="007A2663" w:rsidRDefault="00D256C6" w:rsidP="006E6EC6">
            <w:pPr>
              <w:jc w:val="center"/>
              <w:rPr>
                <w:rFonts w:ascii="Arial Narrow" w:hAnsi="Arial Narrow" w:cs="Tahoma"/>
                <w:sz w:val="20"/>
                <w:szCs w:val="20"/>
              </w:rPr>
            </w:pPr>
            <w:r w:rsidRPr="007A2663">
              <w:rPr>
                <w:rFonts w:ascii="Arial Narrow" w:hAnsi="Arial Narrow" w:cs="Tahoma"/>
                <w:b/>
                <w:sz w:val="20"/>
                <w:szCs w:val="20"/>
              </w:rPr>
              <w:t>EXIGIR EN EL PROCESO DE CONTRATACIÓN</w:t>
            </w:r>
          </w:p>
        </w:tc>
      </w:tr>
      <w:tr w:rsidR="00D256C6" w:rsidRPr="007A2663" w14:paraId="4D2AA709" w14:textId="77777777" w:rsidTr="00B52AD5">
        <w:trPr>
          <w:jc w:val="right"/>
        </w:trPr>
        <w:tc>
          <w:tcPr>
            <w:tcW w:w="10075" w:type="dxa"/>
            <w:gridSpan w:val="7"/>
          </w:tcPr>
          <w:p w14:paraId="27BE5E0B" w14:textId="77777777" w:rsidR="00D256C6" w:rsidRPr="007A2663" w:rsidRDefault="00D256C6" w:rsidP="006E6EC6">
            <w:pPr>
              <w:pStyle w:val="NormalWeb"/>
              <w:spacing w:before="0" w:beforeAutospacing="0" w:after="0" w:afterAutospacing="0"/>
              <w:jc w:val="both"/>
              <w:rPr>
                <w:rFonts w:ascii="Arial Narrow" w:hAnsi="Arial Narrow" w:cs="Tahoma"/>
                <w:sz w:val="20"/>
                <w:szCs w:val="20"/>
              </w:rPr>
            </w:pPr>
            <w:r w:rsidRPr="007A2663">
              <w:rPr>
                <w:rFonts w:ascii="Arial Narrow" w:hAnsi="Arial Narrow" w:cs="Tahoma"/>
                <w:b/>
                <w:bCs/>
                <w:sz w:val="20"/>
                <w:szCs w:val="20"/>
              </w:rPr>
              <w:t xml:space="preserve">  </w:t>
            </w:r>
            <w:r w:rsidRPr="008E320D">
              <w:rPr>
                <w:rFonts w:ascii="Arial Narrow" w:hAnsi="Arial Narrow" w:cs="Tahoma"/>
                <w:b/>
                <w:color w:val="808080"/>
                <w:sz w:val="20"/>
                <w:szCs w:val="20"/>
                <w:lang w:val="es-ES"/>
              </w:rPr>
              <w:t>[</w:t>
            </w:r>
            <w:r>
              <w:rPr>
                <w:rFonts w:ascii="Arial Narrow" w:hAnsi="Arial Narrow" w:cs="Tahoma"/>
                <w:b/>
                <w:color w:val="808080"/>
                <w:sz w:val="20"/>
                <w:szCs w:val="20"/>
                <w:lang w:val="es-ES"/>
              </w:rPr>
              <w:t>Diligenciar conforme a las recomendaciones consignadas en el Instructivo</w:t>
            </w:r>
            <w:r w:rsidRPr="008E320D">
              <w:rPr>
                <w:rFonts w:ascii="Arial Narrow" w:hAnsi="Arial Narrow" w:cs="Tahoma"/>
                <w:b/>
                <w:color w:val="808080"/>
                <w:sz w:val="20"/>
                <w:szCs w:val="20"/>
                <w:lang w:val="es-ES"/>
              </w:rPr>
              <w:t>]</w:t>
            </w:r>
          </w:p>
        </w:tc>
      </w:tr>
      <w:tr w:rsidR="00D256C6" w:rsidRPr="007A2663" w14:paraId="15B8AC1A" w14:textId="77777777" w:rsidTr="00B52AD5">
        <w:trPr>
          <w:jc w:val="right"/>
        </w:trPr>
        <w:tc>
          <w:tcPr>
            <w:tcW w:w="10075" w:type="dxa"/>
            <w:gridSpan w:val="7"/>
            <w:shd w:val="clear" w:color="auto" w:fill="D9D9D9"/>
          </w:tcPr>
          <w:p w14:paraId="7856D257" w14:textId="77777777" w:rsidR="00D256C6" w:rsidRPr="007A2663" w:rsidRDefault="00D256C6" w:rsidP="006E6EC6">
            <w:pPr>
              <w:jc w:val="center"/>
              <w:rPr>
                <w:rFonts w:ascii="Arial Narrow" w:hAnsi="Arial Narrow" w:cs="Tahoma"/>
                <w:b/>
                <w:sz w:val="20"/>
                <w:szCs w:val="20"/>
              </w:rPr>
            </w:pPr>
            <w:r w:rsidRPr="007A2663">
              <w:rPr>
                <w:rFonts w:ascii="Arial Narrow" w:hAnsi="Arial Narrow" w:cs="Tahoma"/>
                <w:b/>
                <w:sz w:val="20"/>
                <w:szCs w:val="20"/>
              </w:rPr>
              <w:t>8. LA INDICACIÓN DE SI EL PROCESO DE CONTRATACIÓN ESTA</w:t>
            </w:r>
          </w:p>
          <w:p w14:paraId="35D05E26" w14:textId="77777777" w:rsidR="00D256C6" w:rsidRPr="007A2663" w:rsidRDefault="00D256C6" w:rsidP="006E6EC6">
            <w:pPr>
              <w:jc w:val="center"/>
              <w:rPr>
                <w:rFonts w:ascii="Arial Narrow" w:hAnsi="Arial Narrow" w:cs="Tahoma"/>
                <w:sz w:val="20"/>
                <w:szCs w:val="20"/>
              </w:rPr>
            </w:pPr>
            <w:r w:rsidRPr="007A2663">
              <w:rPr>
                <w:rFonts w:ascii="Arial Narrow" w:hAnsi="Arial Narrow" w:cs="Tahoma"/>
                <w:b/>
                <w:sz w:val="20"/>
                <w:szCs w:val="20"/>
              </w:rPr>
              <w:t>COBIJADO POR UN ACUERDO COMERCIAL</w:t>
            </w:r>
          </w:p>
        </w:tc>
      </w:tr>
      <w:tr w:rsidR="00D256C6" w:rsidRPr="007A2663" w14:paraId="21BF3C85" w14:textId="77777777" w:rsidTr="00B52AD5">
        <w:trPr>
          <w:jc w:val="right"/>
        </w:trPr>
        <w:tc>
          <w:tcPr>
            <w:tcW w:w="10075" w:type="dxa"/>
            <w:gridSpan w:val="7"/>
          </w:tcPr>
          <w:p w14:paraId="68AF222E" w14:textId="77777777" w:rsidR="00D256C6" w:rsidRPr="007A2663" w:rsidRDefault="00D256C6" w:rsidP="006E6EC6">
            <w:pPr>
              <w:jc w:val="both"/>
              <w:rPr>
                <w:rFonts w:ascii="Arial Narrow" w:hAnsi="Arial Narrow" w:cs="Tahoma"/>
                <w:sz w:val="20"/>
                <w:szCs w:val="20"/>
              </w:rPr>
            </w:pPr>
            <w:r w:rsidRPr="007A2663">
              <w:rPr>
                <w:rFonts w:ascii="Arial Narrow" w:hAnsi="Arial Narrow" w:cs="Tahoma"/>
                <w:sz w:val="20"/>
                <w:szCs w:val="20"/>
              </w:rPr>
              <w:t xml:space="preserve">La Contratación Directa no está cobijada por Acuerdos Internacionales o Tratados de Libre Comercio, lo anterior de conformidad con lo estipulado en el Manual para el Manejo de los Acuerdos Comerciales en Procesos de Contratación (M-MACPC-03), que al evento manifiesta: </w:t>
            </w:r>
            <w:r w:rsidRPr="007A2663">
              <w:rPr>
                <w:rFonts w:ascii="Arial Narrow" w:hAnsi="Arial Narrow" w:cs="Tahoma"/>
                <w:i/>
                <w:sz w:val="20"/>
                <w:szCs w:val="20"/>
              </w:rPr>
              <w:t>“Las entidades no deben hacer este análisis para los Procesos de Contratación adelantados por las modalidades de selección de contratación directa y de mínima cuantía.”</w:t>
            </w:r>
          </w:p>
        </w:tc>
      </w:tr>
      <w:tr w:rsidR="00D256C6" w:rsidRPr="007A2663" w14:paraId="40387819" w14:textId="77777777" w:rsidTr="00B52AD5">
        <w:trPr>
          <w:jc w:val="right"/>
        </w:trPr>
        <w:tc>
          <w:tcPr>
            <w:tcW w:w="10075" w:type="dxa"/>
            <w:gridSpan w:val="7"/>
          </w:tcPr>
          <w:p w14:paraId="40816CD2" w14:textId="77777777" w:rsidR="00D256C6" w:rsidRPr="007A2663" w:rsidRDefault="00D256C6" w:rsidP="006E6EC6">
            <w:pPr>
              <w:jc w:val="center"/>
              <w:rPr>
                <w:rFonts w:ascii="Arial Narrow" w:hAnsi="Arial Narrow" w:cs="Tahoma"/>
                <w:sz w:val="20"/>
                <w:szCs w:val="20"/>
              </w:rPr>
            </w:pPr>
            <w:r w:rsidRPr="007A2663">
              <w:rPr>
                <w:rFonts w:ascii="Arial Narrow" w:hAnsi="Arial Narrow" w:cs="Tahoma"/>
                <w:b/>
                <w:bCs/>
                <w:sz w:val="20"/>
                <w:szCs w:val="20"/>
              </w:rPr>
              <w:t>9. PLAN ANUAL DE ADQUISICIONES</w:t>
            </w:r>
          </w:p>
        </w:tc>
      </w:tr>
      <w:tr w:rsidR="00D256C6" w:rsidRPr="007A2663" w14:paraId="7751169D" w14:textId="77777777" w:rsidTr="00B52AD5">
        <w:trPr>
          <w:trHeight w:val="360"/>
          <w:jc w:val="right"/>
        </w:trPr>
        <w:tc>
          <w:tcPr>
            <w:tcW w:w="10075" w:type="dxa"/>
            <w:gridSpan w:val="7"/>
          </w:tcPr>
          <w:p w14:paraId="51643FAE" w14:textId="77777777" w:rsidR="00D256C6" w:rsidRDefault="00D256C6" w:rsidP="006E6EC6">
            <w:pPr>
              <w:jc w:val="both"/>
              <w:rPr>
                <w:rFonts w:ascii="Arial Narrow" w:hAnsi="Arial Narrow" w:cs="Tahoma"/>
                <w:sz w:val="20"/>
                <w:szCs w:val="20"/>
              </w:rPr>
            </w:pPr>
            <w:r w:rsidRPr="007A2663">
              <w:rPr>
                <w:rFonts w:ascii="Arial Narrow" w:hAnsi="Arial Narrow" w:cs="Tahoma"/>
                <w:sz w:val="20"/>
                <w:szCs w:val="20"/>
              </w:rPr>
              <w:t>El presente proceso de contratación se encuentra incluido en el Plan Anual de Adquisiciones de la Entidad.</w:t>
            </w:r>
          </w:p>
          <w:p w14:paraId="0DEBE5EF" w14:textId="77777777" w:rsidR="00D256C6" w:rsidRDefault="00D256C6" w:rsidP="006E6EC6">
            <w:pPr>
              <w:jc w:val="both"/>
              <w:rPr>
                <w:rFonts w:ascii="Arial Narrow" w:hAnsi="Arial Narrow" w:cs="Tahoma"/>
                <w:sz w:val="20"/>
                <w:szCs w:val="20"/>
              </w:rPr>
            </w:pPr>
          </w:p>
          <w:p w14:paraId="2DE0AEA2" w14:textId="77777777" w:rsidR="00D256C6" w:rsidRDefault="00D256C6" w:rsidP="006E6EC6">
            <w:pPr>
              <w:jc w:val="both"/>
              <w:rPr>
                <w:rFonts w:ascii="Arial Narrow" w:hAnsi="Arial Narrow" w:cs="Tahoma"/>
                <w:sz w:val="20"/>
                <w:szCs w:val="20"/>
              </w:rPr>
            </w:pPr>
          </w:p>
          <w:p w14:paraId="1F984828" w14:textId="77777777" w:rsidR="00D256C6" w:rsidRDefault="00D256C6" w:rsidP="006E6EC6">
            <w:pPr>
              <w:jc w:val="both"/>
              <w:rPr>
                <w:rFonts w:ascii="Arial Narrow" w:hAnsi="Arial Narrow" w:cs="Tahoma"/>
                <w:sz w:val="20"/>
                <w:szCs w:val="20"/>
              </w:rPr>
            </w:pPr>
          </w:p>
          <w:p w14:paraId="3014EF10" w14:textId="77777777" w:rsidR="00D256C6" w:rsidRDefault="00D256C6" w:rsidP="006E6EC6">
            <w:pPr>
              <w:jc w:val="both"/>
              <w:rPr>
                <w:rFonts w:ascii="Arial Narrow" w:hAnsi="Arial Narrow" w:cs="Tahoma"/>
                <w:sz w:val="20"/>
                <w:szCs w:val="20"/>
              </w:rPr>
            </w:pPr>
          </w:p>
          <w:p w14:paraId="2E240C0F" w14:textId="77777777" w:rsidR="00D256C6" w:rsidRDefault="00D256C6" w:rsidP="006E6EC6">
            <w:pPr>
              <w:jc w:val="center"/>
              <w:rPr>
                <w:rFonts w:ascii="Arial Narrow" w:hAnsi="Arial Narrow" w:cs="Tahoma"/>
                <w:b/>
                <w:color w:val="808080"/>
                <w:sz w:val="20"/>
                <w:szCs w:val="20"/>
              </w:rPr>
            </w:pPr>
            <w:r w:rsidRPr="007A2663">
              <w:rPr>
                <w:rFonts w:ascii="Arial Narrow" w:hAnsi="Arial Narrow" w:cs="Tahoma"/>
                <w:b/>
                <w:bCs/>
                <w:sz w:val="20"/>
                <w:szCs w:val="20"/>
              </w:rPr>
              <w:t xml:space="preserve">  </w:t>
            </w:r>
            <w:r w:rsidRPr="008E320D">
              <w:rPr>
                <w:rFonts w:ascii="Arial Narrow" w:hAnsi="Arial Narrow" w:cs="Tahoma"/>
                <w:b/>
                <w:color w:val="808080"/>
                <w:sz w:val="20"/>
                <w:szCs w:val="20"/>
              </w:rPr>
              <w:t>[</w:t>
            </w:r>
            <w:r>
              <w:rPr>
                <w:rFonts w:ascii="Arial Narrow" w:hAnsi="Arial Narrow" w:cs="Tahoma"/>
                <w:b/>
                <w:color w:val="808080"/>
                <w:sz w:val="20"/>
                <w:szCs w:val="20"/>
              </w:rPr>
              <w:t xml:space="preserve">Indicar nombre del </w:t>
            </w:r>
            <w:proofErr w:type="gramStart"/>
            <w:r>
              <w:rPr>
                <w:rFonts w:ascii="Arial Narrow" w:hAnsi="Arial Narrow" w:cs="Tahoma"/>
                <w:b/>
                <w:color w:val="808080"/>
                <w:sz w:val="20"/>
                <w:szCs w:val="20"/>
              </w:rPr>
              <w:t>Secretario</w:t>
            </w:r>
            <w:proofErr w:type="gramEnd"/>
            <w:r>
              <w:rPr>
                <w:rFonts w:ascii="Arial Narrow" w:hAnsi="Arial Narrow" w:cs="Tahoma"/>
                <w:b/>
                <w:color w:val="808080"/>
                <w:sz w:val="20"/>
                <w:szCs w:val="20"/>
              </w:rPr>
              <w:t xml:space="preserve"> de la Dependencia</w:t>
            </w:r>
            <w:r w:rsidRPr="008E320D">
              <w:rPr>
                <w:rFonts w:ascii="Arial Narrow" w:hAnsi="Arial Narrow" w:cs="Tahoma"/>
                <w:b/>
                <w:color w:val="808080"/>
                <w:sz w:val="20"/>
                <w:szCs w:val="20"/>
              </w:rPr>
              <w:t>]</w:t>
            </w:r>
          </w:p>
          <w:p w14:paraId="37EF6DB9" w14:textId="77777777" w:rsidR="00D256C6" w:rsidRPr="007A2663" w:rsidRDefault="00D256C6" w:rsidP="006E6EC6">
            <w:pPr>
              <w:jc w:val="center"/>
              <w:rPr>
                <w:rFonts w:ascii="Arial Narrow" w:hAnsi="Arial Narrow" w:cs="Tahoma"/>
                <w:sz w:val="20"/>
                <w:szCs w:val="20"/>
              </w:rPr>
            </w:pPr>
            <w:r w:rsidRPr="007A2663">
              <w:rPr>
                <w:rFonts w:ascii="Arial Narrow" w:hAnsi="Arial Narrow" w:cs="Tahoma"/>
                <w:b/>
                <w:bCs/>
                <w:sz w:val="20"/>
                <w:szCs w:val="20"/>
              </w:rPr>
              <w:t xml:space="preserve">  </w:t>
            </w:r>
            <w:r w:rsidRPr="008E320D">
              <w:rPr>
                <w:rFonts w:ascii="Arial Narrow" w:hAnsi="Arial Narrow" w:cs="Tahoma"/>
                <w:b/>
                <w:color w:val="808080"/>
                <w:sz w:val="20"/>
                <w:szCs w:val="20"/>
              </w:rPr>
              <w:t>[</w:t>
            </w:r>
            <w:r>
              <w:rPr>
                <w:rFonts w:ascii="Arial Narrow" w:hAnsi="Arial Narrow" w:cs="Tahoma"/>
                <w:b/>
                <w:color w:val="808080"/>
                <w:sz w:val="20"/>
                <w:szCs w:val="20"/>
              </w:rPr>
              <w:t>Indicar cargo</w:t>
            </w:r>
            <w:r w:rsidRPr="008E320D">
              <w:rPr>
                <w:rFonts w:ascii="Arial Narrow" w:hAnsi="Arial Narrow" w:cs="Tahoma"/>
                <w:b/>
                <w:color w:val="808080"/>
                <w:sz w:val="20"/>
                <w:szCs w:val="20"/>
              </w:rPr>
              <w:t>]</w:t>
            </w:r>
          </w:p>
        </w:tc>
      </w:tr>
    </w:tbl>
    <w:p w14:paraId="39A8E62C" w14:textId="77777777" w:rsidR="00D256C6" w:rsidRDefault="00D256C6">
      <w:pPr>
        <w:spacing w:line="253" w:lineRule="exact"/>
        <w:jc w:val="both"/>
        <w:rPr>
          <w:sz w:val="20"/>
          <w:szCs w:val="20"/>
        </w:rPr>
      </w:pPr>
    </w:p>
    <w:p w14:paraId="76F04794" w14:textId="77777777" w:rsidR="00F03BCE" w:rsidRPr="00F05B2C" w:rsidRDefault="00F03BCE" w:rsidP="004A44B9">
      <w:pPr>
        <w:spacing w:line="253" w:lineRule="exact"/>
        <w:jc w:val="both"/>
        <w:rPr>
          <w:sz w:val="20"/>
          <w:szCs w:val="20"/>
        </w:rPr>
      </w:pPr>
    </w:p>
    <w:p w14:paraId="54E1A8DF" w14:textId="77777777" w:rsidR="004A44B9" w:rsidRPr="00095EE4" w:rsidRDefault="004A44B9" w:rsidP="00B52AD5">
      <w:pPr>
        <w:jc w:val="both"/>
        <w:rPr>
          <w:rFonts w:ascii="Arial Narrow" w:hAnsi="Arial Narrow" w:cs="Tahoma"/>
          <w:bCs/>
          <w:sz w:val="20"/>
          <w:szCs w:val="20"/>
        </w:rPr>
      </w:pPr>
      <w:r w:rsidRPr="00095EE4">
        <w:rPr>
          <w:rFonts w:ascii="Arial Narrow" w:hAnsi="Arial Narrow" w:cs="Tahoma"/>
          <w:bCs/>
          <w:sz w:val="20"/>
          <w:szCs w:val="20"/>
        </w:rPr>
        <w:t xml:space="preserve">Proyectó: </w:t>
      </w:r>
    </w:p>
    <w:p w14:paraId="701846DB" w14:textId="77777777" w:rsidR="004A44B9" w:rsidRPr="00095EE4" w:rsidRDefault="004A44B9" w:rsidP="004A44B9">
      <w:pPr>
        <w:jc w:val="both"/>
        <w:rPr>
          <w:rFonts w:ascii="Arial Narrow" w:hAnsi="Arial Narrow" w:cs="Tahoma"/>
          <w:b/>
          <w:sz w:val="20"/>
          <w:szCs w:val="20"/>
        </w:rPr>
      </w:pPr>
      <w:r w:rsidRPr="00095EE4">
        <w:rPr>
          <w:rFonts w:ascii="Arial Narrow" w:hAnsi="Arial Narrow" w:cs="Tahoma"/>
          <w:b/>
          <w:color w:val="808080"/>
          <w:sz w:val="20"/>
          <w:szCs w:val="20"/>
        </w:rPr>
        <w:t>[Indicar abogado y dependencia que proyecta]</w:t>
      </w:r>
    </w:p>
    <w:p w14:paraId="74A5DC5F" w14:textId="7F5207B9" w:rsidR="00E467B4" w:rsidRDefault="00E467B4" w:rsidP="00691261">
      <w:pPr>
        <w:rPr>
          <w:sz w:val="20"/>
          <w:szCs w:val="20"/>
        </w:rPr>
      </w:pPr>
    </w:p>
    <w:sectPr w:rsidR="00E467B4" w:rsidSect="00F03BCE">
      <w:headerReference w:type="default" r:id="rId7"/>
      <w:footerReference w:type="default" r:id="rId8"/>
      <w:pgSz w:w="12240" w:h="18720"/>
      <w:pgMar w:top="1701" w:right="941" w:bottom="1520" w:left="1701" w:header="261" w:footer="13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F9410" w14:textId="77777777" w:rsidR="004469A5" w:rsidRDefault="004469A5">
      <w:r>
        <w:separator/>
      </w:r>
    </w:p>
  </w:endnote>
  <w:endnote w:type="continuationSeparator" w:id="0">
    <w:p w14:paraId="04897C47" w14:textId="77777777" w:rsidR="004469A5" w:rsidRDefault="00446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1BC1" w14:textId="4A1BC881" w:rsidR="001079A2" w:rsidRDefault="001079A2">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93352" w14:textId="77777777" w:rsidR="004469A5" w:rsidRDefault="004469A5">
      <w:r>
        <w:separator/>
      </w:r>
    </w:p>
  </w:footnote>
  <w:footnote w:type="continuationSeparator" w:id="0">
    <w:p w14:paraId="08EA0A18" w14:textId="77777777" w:rsidR="004469A5" w:rsidRDefault="00446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A3C07" w14:textId="07750588" w:rsidR="001079A2" w:rsidRDefault="001079A2">
    <w:pPr>
      <w:pStyle w:val="Textoindependiente"/>
      <w:spacing w:line="14" w:lineRule="auto"/>
      <w:rPr>
        <w:sz w:val="20"/>
      </w:rPr>
    </w:pPr>
    <w:r>
      <w:rPr>
        <w:noProof/>
        <w:lang w:val="es-CO" w:eastAsia="es-CO" w:bidi="ar-SA"/>
      </w:rPr>
      <w:drawing>
        <wp:anchor distT="0" distB="0" distL="114300" distR="114300" simplePos="0" relativeHeight="251663360" behindDoc="1" locked="0" layoutInCell="1" allowOverlap="1" wp14:anchorId="5E407115" wp14:editId="1BE1A5F4">
          <wp:simplePos x="0" y="0"/>
          <wp:positionH relativeFrom="margin">
            <wp:posOffset>-1052195</wp:posOffset>
          </wp:positionH>
          <wp:positionV relativeFrom="paragraph">
            <wp:posOffset>-142875</wp:posOffset>
          </wp:positionV>
          <wp:extent cx="7762875" cy="11870878"/>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mbrete-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2875" cy="11870878"/>
                  </a:xfrm>
                  <a:prstGeom prst="rect">
                    <a:avLst/>
                  </a:prstGeom>
                </pic:spPr>
              </pic:pic>
            </a:graphicData>
          </a:graphic>
          <wp14:sizeRelH relativeFrom="page">
            <wp14:pctWidth>0</wp14:pctWidth>
          </wp14:sizeRelH>
          <wp14:sizeRelV relativeFrom="page">
            <wp14:pctHeight>0</wp14:pctHeight>
          </wp14:sizeRelV>
        </wp:anchor>
      </w:drawing>
    </w:r>
    <w:r>
      <w:rPr>
        <w:noProof/>
        <w:lang w:val="es-CO" w:eastAsia="es-CO" w:bidi="ar-S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63D8"/>
    <w:multiLevelType w:val="hybridMultilevel"/>
    <w:tmpl w:val="4B0809DE"/>
    <w:lvl w:ilvl="0" w:tplc="2984F67C">
      <w:start w:val="1"/>
      <w:numFmt w:val="decimal"/>
      <w:lvlText w:val="%1."/>
      <w:lvlJc w:val="left"/>
      <w:pPr>
        <w:ind w:left="4680" w:hanging="360"/>
      </w:pPr>
      <w:rPr>
        <w:rFonts w:cs="Times New Roman"/>
        <w:b/>
        <w:color w:val="auto"/>
        <w:sz w:val="20"/>
        <w:szCs w:val="20"/>
      </w:rPr>
    </w:lvl>
    <w:lvl w:ilvl="1" w:tplc="240A0019" w:tentative="1">
      <w:start w:val="1"/>
      <w:numFmt w:val="lowerLetter"/>
      <w:lvlText w:val="%2."/>
      <w:lvlJc w:val="left"/>
      <w:pPr>
        <w:ind w:left="5760" w:hanging="360"/>
      </w:pPr>
    </w:lvl>
    <w:lvl w:ilvl="2" w:tplc="240A001B" w:tentative="1">
      <w:start w:val="1"/>
      <w:numFmt w:val="lowerRoman"/>
      <w:lvlText w:val="%3."/>
      <w:lvlJc w:val="right"/>
      <w:pPr>
        <w:ind w:left="6480" w:hanging="180"/>
      </w:pPr>
    </w:lvl>
    <w:lvl w:ilvl="3" w:tplc="240A000F" w:tentative="1">
      <w:start w:val="1"/>
      <w:numFmt w:val="decimal"/>
      <w:lvlText w:val="%4."/>
      <w:lvlJc w:val="left"/>
      <w:pPr>
        <w:ind w:left="7200" w:hanging="360"/>
      </w:pPr>
    </w:lvl>
    <w:lvl w:ilvl="4" w:tplc="240A0019" w:tentative="1">
      <w:start w:val="1"/>
      <w:numFmt w:val="lowerLetter"/>
      <w:lvlText w:val="%5."/>
      <w:lvlJc w:val="left"/>
      <w:pPr>
        <w:ind w:left="7920" w:hanging="360"/>
      </w:pPr>
    </w:lvl>
    <w:lvl w:ilvl="5" w:tplc="240A001B" w:tentative="1">
      <w:start w:val="1"/>
      <w:numFmt w:val="lowerRoman"/>
      <w:lvlText w:val="%6."/>
      <w:lvlJc w:val="right"/>
      <w:pPr>
        <w:ind w:left="8640" w:hanging="180"/>
      </w:pPr>
    </w:lvl>
    <w:lvl w:ilvl="6" w:tplc="240A000F" w:tentative="1">
      <w:start w:val="1"/>
      <w:numFmt w:val="decimal"/>
      <w:lvlText w:val="%7."/>
      <w:lvlJc w:val="left"/>
      <w:pPr>
        <w:ind w:left="9360" w:hanging="360"/>
      </w:pPr>
    </w:lvl>
    <w:lvl w:ilvl="7" w:tplc="240A0019" w:tentative="1">
      <w:start w:val="1"/>
      <w:numFmt w:val="lowerLetter"/>
      <w:lvlText w:val="%8."/>
      <w:lvlJc w:val="left"/>
      <w:pPr>
        <w:ind w:left="10080" w:hanging="360"/>
      </w:pPr>
    </w:lvl>
    <w:lvl w:ilvl="8" w:tplc="240A001B" w:tentative="1">
      <w:start w:val="1"/>
      <w:numFmt w:val="lowerRoman"/>
      <w:lvlText w:val="%9."/>
      <w:lvlJc w:val="right"/>
      <w:pPr>
        <w:ind w:left="10800" w:hanging="180"/>
      </w:pPr>
    </w:lvl>
  </w:abstractNum>
  <w:abstractNum w:abstractNumId="1" w15:restartNumberingAfterBreak="0">
    <w:nsid w:val="09E37B47"/>
    <w:multiLevelType w:val="hybridMultilevel"/>
    <w:tmpl w:val="E582601E"/>
    <w:lvl w:ilvl="0" w:tplc="15AA76F4">
      <w:start w:val="1"/>
      <w:numFmt w:val="bullet"/>
      <w:lvlText w:val=""/>
      <w:lvlJc w:val="left"/>
      <w:pPr>
        <w:ind w:left="833" w:hanging="360"/>
      </w:pPr>
      <w:rPr>
        <w:rFonts w:ascii="Wingdings" w:hAnsi="Wingdings" w:hint="default"/>
        <w:b/>
      </w:rPr>
    </w:lvl>
    <w:lvl w:ilvl="1" w:tplc="240A0003" w:tentative="1">
      <w:start w:val="1"/>
      <w:numFmt w:val="bullet"/>
      <w:lvlText w:val="o"/>
      <w:lvlJc w:val="left"/>
      <w:pPr>
        <w:ind w:left="1553" w:hanging="360"/>
      </w:pPr>
      <w:rPr>
        <w:rFonts w:ascii="Courier New" w:hAnsi="Courier New" w:cs="Courier New" w:hint="default"/>
      </w:rPr>
    </w:lvl>
    <w:lvl w:ilvl="2" w:tplc="240A0005" w:tentative="1">
      <w:start w:val="1"/>
      <w:numFmt w:val="bullet"/>
      <w:lvlText w:val=""/>
      <w:lvlJc w:val="left"/>
      <w:pPr>
        <w:ind w:left="2273" w:hanging="360"/>
      </w:pPr>
      <w:rPr>
        <w:rFonts w:ascii="Wingdings" w:hAnsi="Wingdings" w:hint="default"/>
      </w:rPr>
    </w:lvl>
    <w:lvl w:ilvl="3" w:tplc="240A0001" w:tentative="1">
      <w:start w:val="1"/>
      <w:numFmt w:val="bullet"/>
      <w:lvlText w:val=""/>
      <w:lvlJc w:val="left"/>
      <w:pPr>
        <w:ind w:left="2993" w:hanging="360"/>
      </w:pPr>
      <w:rPr>
        <w:rFonts w:ascii="Symbol" w:hAnsi="Symbol" w:hint="default"/>
      </w:rPr>
    </w:lvl>
    <w:lvl w:ilvl="4" w:tplc="240A0003" w:tentative="1">
      <w:start w:val="1"/>
      <w:numFmt w:val="bullet"/>
      <w:lvlText w:val="o"/>
      <w:lvlJc w:val="left"/>
      <w:pPr>
        <w:ind w:left="3713" w:hanging="360"/>
      </w:pPr>
      <w:rPr>
        <w:rFonts w:ascii="Courier New" w:hAnsi="Courier New" w:cs="Courier New" w:hint="default"/>
      </w:rPr>
    </w:lvl>
    <w:lvl w:ilvl="5" w:tplc="240A0005" w:tentative="1">
      <w:start w:val="1"/>
      <w:numFmt w:val="bullet"/>
      <w:lvlText w:val=""/>
      <w:lvlJc w:val="left"/>
      <w:pPr>
        <w:ind w:left="4433" w:hanging="360"/>
      </w:pPr>
      <w:rPr>
        <w:rFonts w:ascii="Wingdings" w:hAnsi="Wingdings" w:hint="default"/>
      </w:rPr>
    </w:lvl>
    <w:lvl w:ilvl="6" w:tplc="240A0001" w:tentative="1">
      <w:start w:val="1"/>
      <w:numFmt w:val="bullet"/>
      <w:lvlText w:val=""/>
      <w:lvlJc w:val="left"/>
      <w:pPr>
        <w:ind w:left="5153" w:hanging="360"/>
      </w:pPr>
      <w:rPr>
        <w:rFonts w:ascii="Symbol" w:hAnsi="Symbol" w:hint="default"/>
      </w:rPr>
    </w:lvl>
    <w:lvl w:ilvl="7" w:tplc="240A0003" w:tentative="1">
      <w:start w:val="1"/>
      <w:numFmt w:val="bullet"/>
      <w:lvlText w:val="o"/>
      <w:lvlJc w:val="left"/>
      <w:pPr>
        <w:ind w:left="5873" w:hanging="360"/>
      </w:pPr>
      <w:rPr>
        <w:rFonts w:ascii="Courier New" w:hAnsi="Courier New" w:cs="Courier New" w:hint="default"/>
      </w:rPr>
    </w:lvl>
    <w:lvl w:ilvl="8" w:tplc="240A0005" w:tentative="1">
      <w:start w:val="1"/>
      <w:numFmt w:val="bullet"/>
      <w:lvlText w:val=""/>
      <w:lvlJc w:val="left"/>
      <w:pPr>
        <w:ind w:left="6593" w:hanging="360"/>
      </w:pPr>
      <w:rPr>
        <w:rFonts w:ascii="Wingdings" w:hAnsi="Wingdings" w:hint="default"/>
      </w:rPr>
    </w:lvl>
  </w:abstractNum>
  <w:abstractNum w:abstractNumId="2" w15:restartNumberingAfterBreak="0">
    <w:nsid w:val="0A1A26E3"/>
    <w:multiLevelType w:val="hybridMultilevel"/>
    <w:tmpl w:val="32680956"/>
    <w:lvl w:ilvl="0" w:tplc="240A000B">
      <w:start w:val="1"/>
      <w:numFmt w:val="bullet"/>
      <w:lvlText w:val=""/>
      <w:lvlJc w:val="left"/>
      <w:pPr>
        <w:ind w:left="833" w:hanging="360"/>
      </w:pPr>
      <w:rPr>
        <w:rFonts w:ascii="Wingdings" w:hAnsi="Wingdings" w:hint="default"/>
      </w:rPr>
    </w:lvl>
    <w:lvl w:ilvl="1" w:tplc="240A0003" w:tentative="1">
      <w:start w:val="1"/>
      <w:numFmt w:val="bullet"/>
      <w:lvlText w:val="o"/>
      <w:lvlJc w:val="left"/>
      <w:pPr>
        <w:ind w:left="1553" w:hanging="360"/>
      </w:pPr>
      <w:rPr>
        <w:rFonts w:ascii="Courier New" w:hAnsi="Courier New" w:cs="Courier New" w:hint="default"/>
      </w:rPr>
    </w:lvl>
    <w:lvl w:ilvl="2" w:tplc="240A0005" w:tentative="1">
      <w:start w:val="1"/>
      <w:numFmt w:val="bullet"/>
      <w:lvlText w:val=""/>
      <w:lvlJc w:val="left"/>
      <w:pPr>
        <w:ind w:left="2273" w:hanging="360"/>
      </w:pPr>
      <w:rPr>
        <w:rFonts w:ascii="Wingdings" w:hAnsi="Wingdings" w:hint="default"/>
      </w:rPr>
    </w:lvl>
    <w:lvl w:ilvl="3" w:tplc="240A0001" w:tentative="1">
      <w:start w:val="1"/>
      <w:numFmt w:val="bullet"/>
      <w:lvlText w:val=""/>
      <w:lvlJc w:val="left"/>
      <w:pPr>
        <w:ind w:left="2993" w:hanging="360"/>
      </w:pPr>
      <w:rPr>
        <w:rFonts w:ascii="Symbol" w:hAnsi="Symbol" w:hint="default"/>
      </w:rPr>
    </w:lvl>
    <w:lvl w:ilvl="4" w:tplc="240A0003" w:tentative="1">
      <w:start w:val="1"/>
      <w:numFmt w:val="bullet"/>
      <w:lvlText w:val="o"/>
      <w:lvlJc w:val="left"/>
      <w:pPr>
        <w:ind w:left="3713" w:hanging="360"/>
      </w:pPr>
      <w:rPr>
        <w:rFonts w:ascii="Courier New" w:hAnsi="Courier New" w:cs="Courier New" w:hint="default"/>
      </w:rPr>
    </w:lvl>
    <w:lvl w:ilvl="5" w:tplc="240A0005" w:tentative="1">
      <w:start w:val="1"/>
      <w:numFmt w:val="bullet"/>
      <w:lvlText w:val=""/>
      <w:lvlJc w:val="left"/>
      <w:pPr>
        <w:ind w:left="4433" w:hanging="360"/>
      </w:pPr>
      <w:rPr>
        <w:rFonts w:ascii="Wingdings" w:hAnsi="Wingdings" w:hint="default"/>
      </w:rPr>
    </w:lvl>
    <w:lvl w:ilvl="6" w:tplc="240A0001" w:tentative="1">
      <w:start w:val="1"/>
      <w:numFmt w:val="bullet"/>
      <w:lvlText w:val=""/>
      <w:lvlJc w:val="left"/>
      <w:pPr>
        <w:ind w:left="5153" w:hanging="360"/>
      </w:pPr>
      <w:rPr>
        <w:rFonts w:ascii="Symbol" w:hAnsi="Symbol" w:hint="default"/>
      </w:rPr>
    </w:lvl>
    <w:lvl w:ilvl="7" w:tplc="240A0003" w:tentative="1">
      <w:start w:val="1"/>
      <w:numFmt w:val="bullet"/>
      <w:lvlText w:val="o"/>
      <w:lvlJc w:val="left"/>
      <w:pPr>
        <w:ind w:left="5873" w:hanging="360"/>
      </w:pPr>
      <w:rPr>
        <w:rFonts w:ascii="Courier New" w:hAnsi="Courier New" w:cs="Courier New" w:hint="default"/>
      </w:rPr>
    </w:lvl>
    <w:lvl w:ilvl="8" w:tplc="240A0005" w:tentative="1">
      <w:start w:val="1"/>
      <w:numFmt w:val="bullet"/>
      <w:lvlText w:val=""/>
      <w:lvlJc w:val="left"/>
      <w:pPr>
        <w:ind w:left="6593" w:hanging="360"/>
      </w:pPr>
      <w:rPr>
        <w:rFonts w:ascii="Wingdings" w:hAnsi="Wingdings" w:hint="default"/>
      </w:rPr>
    </w:lvl>
  </w:abstractNum>
  <w:abstractNum w:abstractNumId="3" w15:restartNumberingAfterBreak="0">
    <w:nsid w:val="16224EFA"/>
    <w:multiLevelType w:val="hybridMultilevel"/>
    <w:tmpl w:val="174C10EA"/>
    <w:lvl w:ilvl="0" w:tplc="15AA76F4">
      <w:start w:val="1"/>
      <w:numFmt w:val="bullet"/>
      <w:lvlText w:val=""/>
      <w:lvlJc w:val="left"/>
      <w:pPr>
        <w:ind w:left="589" w:hanging="360"/>
      </w:pPr>
      <w:rPr>
        <w:rFonts w:ascii="Wingdings" w:hAnsi="Wingdings" w:hint="default"/>
        <w:b/>
      </w:rPr>
    </w:lvl>
    <w:lvl w:ilvl="1" w:tplc="240A0003" w:tentative="1">
      <w:start w:val="1"/>
      <w:numFmt w:val="bullet"/>
      <w:lvlText w:val="o"/>
      <w:lvlJc w:val="left"/>
      <w:pPr>
        <w:ind w:left="1196" w:hanging="360"/>
      </w:pPr>
      <w:rPr>
        <w:rFonts w:ascii="Courier New" w:hAnsi="Courier New" w:cs="Courier New" w:hint="default"/>
      </w:rPr>
    </w:lvl>
    <w:lvl w:ilvl="2" w:tplc="240A0005" w:tentative="1">
      <w:start w:val="1"/>
      <w:numFmt w:val="bullet"/>
      <w:lvlText w:val=""/>
      <w:lvlJc w:val="left"/>
      <w:pPr>
        <w:ind w:left="1916" w:hanging="360"/>
      </w:pPr>
      <w:rPr>
        <w:rFonts w:ascii="Wingdings" w:hAnsi="Wingdings" w:hint="default"/>
      </w:rPr>
    </w:lvl>
    <w:lvl w:ilvl="3" w:tplc="240A0001" w:tentative="1">
      <w:start w:val="1"/>
      <w:numFmt w:val="bullet"/>
      <w:lvlText w:val=""/>
      <w:lvlJc w:val="left"/>
      <w:pPr>
        <w:ind w:left="2636" w:hanging="360"/>
      </w:pPr>
      <w:rPr>
        <w:rFonts w:ascii="Symbol" w:hAnsi="Symbol" w:hint="default"/>
      </w:rPr>
    </w:lvl>
    <w:lvl w:ilvl="4" w:tplc="240A0003" w:tentative="1">
      <w:start w:val="1"/>
      <w:numFmt w:val="bullet"/>
      <w:lvlText w:val="o"/>
      <w:lvlJc w:val="left"/>
      <w:pPr>
        <w:ind w:left="3356" w:hanging="360"/>
      </w:pPr>
      <w:rPr>
        <w:rFonts w:ascii="Courier New" w:hAnsi="Courier New" w:cs="Courier New" w:hint="default"/>
      </w:rPr>
    </w:lvl>
    <w:lvl w:ilvl="5" w:tplc="240A0005" w:tentative="1">
      <w:start w:val="1"/>
      <w:numFmt w:val="bullet"/>
      <w:lvlText w:val=""/>
      <w:lvlJc w:val="left"/>
      <w:pPr>
        <w:ind w:left="4076" w:hanging="360"/>
      </w:pPr>
      <w:rPr>
        <w:rFonts w:ascii="Wingdings" w:hAnsi="Wingdings" w:hint="default"/>
      </w:rPr>
    </w:lvl>
    <w:lvl w:ilvl="6" w:tplc="240A0001" w:tentative="1">
      <w:start w:val="1"/>
      <w:numFmt w:val="bullet"/>
      <w:lvlText w:val=""/>
      <w:lvlJc w:val="left"/>
      <w:pPr>
        <w:ind w:left="4796" w:hanging="360"/>
      </w:pPr>
      <w:rPr>
        <w:rFonts w:ascii="Symbol" w:hAnsi="Symbol" w:hint="default"/>
      </w:rPr>
    </w:lvl>
    <w:lvl w:ilvl="7" w:tplc="240A0003" w:tentative="1">
      <w:start w:val="1"/>
      <w:numFmt w:val="bullet"/>
      <w:lvlText w:val="o"/>
      <w:lvlJc w:val="left"/>
      <w:pPr>
        <w:ind w:left="5516" w:hanging="360"/>
      </w:pPr>
      <w:rPr>
        <w:rFonts w:ascii="Courier New" w:hAnsi="Courier New" w:cs="Courier New" w:hint="default"/>
      </w:rPr>
    </w:lvl>
    <w:lvl w:ilvl="8" w:tplc="240A0005" w:tentative="1">
      <w:start w:val="1"/>
      <w:numFmt w:val="bullet"/>
      <w:lvlText w:val=""/>
      <w:lvlJc w:val="left"/>
      <w:pPr>
        <w:ind w:left="6236" w:hanging="360"/>
      </w:pPr>
      <w:rPr>
        <w:rFonts w:ascii="Wingdings" w:hAnsi="Wingdings" w:hint="default"/>
      </w:rPr>
    </w:lvl>
  </w:abstractNum>
  <w:abstractNum w:abstractNumId="4" w15:restartNumberingAfterBreak="0">
    <w:nsid w:val="16DA57E1"/>
    <w:multiLevelType w:val="hybridMultilevel"/>
    <w:tmpl w:val="24F055EE"/>
    <w:lvl w:ilvl="0" w:tplc="997A5046">
      <w:start w:val="1"/>
      <w:numFmt w:val="decimal"/>
      <w:lvlText w:val="%1."/>
      <w:lvlJc w:val="left"/>
      <w:pPr>
        <w:ind w:left="1300" w:hanging="360"/>
      </w:pPr>
      <w:rPr>
        <w:rFonts w:hint="default"/>
      </w:rPr>
    </w:lvl>
    <w:lvl w:ilvl="1" w:tplc="240A0019" w:tentative="1">
      <w:start w:val="1"/>
      <w:numFmt w:val="lowerLetter"/>
      <w:lvlText w:val="%2."/>
      <w:lvlJc w:val="left"/>
      <w:pPr>
        <w:ind w:left="2020" w:hanging="360"/>
      </w:pPr>
    </w:lvl>
    <w:lvl w:ilvl="2" w:tplc="240A001B" w:tentative="1">
      <w:start w:val="1"/>
      <w:numFmt w:val="lowerRoman"/>
      <w:lvlText w:val="%3."/>
      <w:lvlJc w:val="right"/>
      <w:pPr>
        <w:ind w:left="2740" w:hanging="180"/>
      </w:pPr>
    </w:lvl>
    <w:lvl w:ilvl="3" w:tplc="240A000F" w:tentative="1">
      <w:start w:val="1"/>
      <w:numFmt w:val="decimal"/>
      <w:lvlText w:val="%4."/>
      <w:lvlJc w:val="left"/>
      <w:pPr>
        <w:ind w:left="3460" w:hanging="360"/>
      </w:pPr>
    </w:lvl>
    <w:lvl w:ilvl="4" w:tplc="240A0019" w:tentative="1">
      <w:start w:val="1"/>
      <w:numFmt w:val="lowerLetter"/>
      <w:lvlText w:val="%5."/>
      <w:lvlJc w:val="left"/>
      <w:pPr>
        <w:ind w:left="4180" w:hanging="360"/>
      </w:pPr>
    </w:lvl>
    <w:lvl w:ilvl="5" w:tplc="240A001B" w:tentative="1">
      <w:start w:val="1"/>
      <w:numFmt w:val="lowerRoman"/>
      <w:lvlText w:val="%6."/>
      <w:lvlJc w:val="right"/>
      <w:pPr>
        <w:ind w:left="4900" w:hanging="180"/>
      </w:pPr>
    </w:lvl>
    <w:lvl w:ilvl="6" w:tplc="240A000F" w:tentative="1">
      <w:start w:val="1"/>
      <w:numFmt w:val="decimal"/>
      <w:lvlText w:val="%7."/>
      <w:lvlJc w:val="left"/>
      <w:pPr>
        <w:ind w:left="5620" w:hanging="360"/>
      </w:pPr>
    </w:lvl>
    <w:lvl w:ilvl="7" w:tplc="240A0019" w:tentative="1">
      <w:start w:val="1"/>
      <w:numFmt w:val="lowerLetter"/>
      <w:lvlText w:val="%8."/>
      <w:lvlJc w:val="left"/>
      <w:pPr>
        <w:ind w:left="6340" w:hanging="360"/>
      </w:pPr>
    </w:lvl>
    <w:lvl w:ilvl="8" w:tplc="240A001B" w:tentative="1">
      <w:start w:val="1"/>
      <w:numFmt w:val="lowerRoman"/>
      <w:lvlText w:val="%9."/>
      <w:lvlJc w:val="right"/>
      <w:pPr>
        <w:ind w:left="7060" w:hanging="180"/>
      </w:pPr>
    </w:lvl>
  </w:abstractNum>
  <w:abstractNum w:abstractNumId="5" w15:restartNumberingAfterBreak="0">
    <w:nsid w:val="219E6F8D"/>
    <w:multiLevelType w:val="hybridMultilevel"/>
    <w:tmpl w:val="84F2DE0C"/>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15:restartNumberingAfterBreak="0">
    <w:nsid w:val="22A12702"/>
    <w:multiLevelType w:val="hybridMultilevel"/>
    <w:tmpl w:val="8FCAE038"/>
    <w:lvl w:ilvl="0" w:tplc="15AA76F4">
      <w:start w:val="1"/>
      <w:numFmt w:val="bullet"/>
      <w:lvlText w:val=""/>
      <w:lvlJc w:val="left"/>
      <w:pPr>
        <w:ind w:left="946" w:hanging="360"/>
      </w:pPr>
      <w:rPr>
        <w:rFonts w:ascii="Wingdings" w:hAnsi="Wingdings" w:hint="default"/>
        <w:b/>
      </w:rPr>
    </w:lvl>
    <w:lvl w:ilvl="1" w:tplc="240A0003" w:tentative="1">
      <w:start w:val="1"/>
      <w:numFmt w:val="bullet"/>
      <w:lvlText w:val="o"/>
      <w:lvlJc w:val="left"/>
      <w:pPr>
        <w:ind w:left="1553" w:hanging="360"/>
      </w:pPr>
      <w:rPr>
        <w:rFonts w:ascii="Courier New" w:hAnsi="Courier New" w:cs="Courier New" w:hint="default"/>
      </w:rPr>
    </w:lvl>
    <w:lvl w:ilvl="2" w:tplc="240A0005" w:tentative="1">
      <w:start w:val="1"/>
      <w:numFmt w:val="bullet"/>
      <w:lvlText w:val=""/>
      <w:lvlJc w:val="left"/>
      <w:pPr>
        <w:ind w:left="2273" w:hanging="360"/>
      </w:pPr>
      <w:rPr>
        <w:rFonts w:ascii="Wingdings" w:hAnsi="Wingdings" w:hint="default"/>
      </w:rPr>
    </w:lvl>
    <w:lvl w:ilvl="3" w:tplc="240A0001" w:tentative="1">
      <w:start w:val="1"/>
      <w:numFmt w:val="bullet"/>
      <w:lvlText w:val=""/>
      <w:lvlJc w:val="left"/>
      <w:pPr>
        <w:ind w:left="2993" w:hanging="360"/>
      </w:pPr>
      <w:rPr>
        <w:rFonts w:ascii="Symbol" w:hAnsi="Symbol" w:hint="default"/>
      </w:rPr>
    </w:lvl>
    <w:lvl w:ilvl="4" w:tplc="240A0003" w:tentative="1">
      <w:start w:val="1"/>
      <w:numFmt w:val="bullet"/>
      <w:lvlText w:val="o"/>
      <w:lvlJc w:val="left"/>
      <w:pPr>
        <w:ind w:left="3713" w:hanging="360"/>
      </w:pPr>
      <w:rPr>
        <w:rFonts w:ascii="Courier New" w:hAnsi="Courier New" w:cs="Courier New" w:hint="default"/>
      </w:rPr>
    </w:lvl>
    <w:lvl w:ilvl="5" w:tplc="240A0005" w:tentative="1">
      <w:start w:val="1"/>
      <w:numFmt w:val="bullet"/>
      <w:lvlText w:val=""/>
      <w:lvlJc w:val="left"/>
      <w:pPr>
        <w:ind w:left="4433" w:hanging="360"/>
      </w:pPr>
      <w:rPr>
        <w:rFonts w:ascii="Wingdings" w:hAnsi="Wingdings" w:hint="default"/>
      </w:rPr>
    </w:lvl>
    <w:lvl w:ilvl="6" w:tplc="240A0001" w:tentative="1">
      <w:start w:val="1"/>
      <w:numFmt w:val="bullet"/>
      <w:lvlText w:val=""/>
      <w:lvlJc w:val="left"/>
      <w:pPr>
        <w:ind w:left="5153" w:hanging="360"/>
      </w:pPr>
      <w:rPr>
        <w:rFonts w:ascii="Symbol" w:hAnsi="Symbol" w:hint="default"/>
      </w:rPr>
    </w:lvl>
    <w:lvl w:ilvl="7" w:tplc="240A0003" w:tentative="1">
      <w:start w:val="1"/>
      <w:numFmt w:val="bullet"/>
      <w:lvlText w:val="o"/>
      <w:lvlJc w:val="left"/>
      <w:pPr>
        <w:ind w:left="5873" w:hanging="360"/>
      </w:pPr>
      <w:rPr>
        <w:rFonts w:ascii="Courier New" w:hAnsi="Courier New" w:cs="Courier New" w:hint="default"/>
      </w:rPr>
    </w:lvl>
    <w:lvl w:ilvl="8" w:tplc="240A0005" w:tentative="1">
      <w:start w:val="1"/>
      <w:numFmt w:val="bullet"/>
      <w:lvlText w:val=""/>
      <w:lvlJc w:val="left"/>
      <w:pPr>
        <w:ind w:left="6593" w:hanging="360"/>
      </w:pPr>
      <w:rPr>
        <w:rFonts w:ascii="Wingdings" w:hAnsi="Wingdings" w:hint="default"/>
      </w:rPr>
    </w:lvl>
  </w:abstractNum>
  <w:abstractNum w:abstractNumId="7" w15:restartNumberingAfterBreak="0">
    <w:nsid w:val="29722810"/>
    <w:multiLevelType w:val="hybridMultilevel"/>
    <w:tmpl w:val="1CD0BB22"/>
    <w:lvl w:ilvl="0" w:tplc="240A000F">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B1C14DF"/>
    <w:multiLevelType w:val="hybridMultilevel"/>
    <w:tmpl w:val="0440618A"/>
    <w:lvl w:ilvl="0" w:tplc="15AA76F4">
      <w:start w:val="1"/>
      <w:numFmt w:val="bullet"/>
      <w:lvlText w:val=""/>
      <w:lvlJc w:val="left"/>
      <w:pPr>
        <w:ind w:left="833" w:hanging="360"/>
      </w:pPr>
      <w:rPr>
        <w:rFonts w:ascii="Wingdings" w:hAnsi="Wingdings" w:hint="default"/>
        <w:b/>
      </w:rPr>
    </w:lvl>
    <w:lvl w:ilvl="1" w:tplc="240A0003" w:tentative="1">
      <w:start w:val="1"/>
      <w:numFmt w:val="bullet"/>
      <w:lvlText w:val="o"/>
      <w:lvlJc w:val="left"/>
      <w:pPr>
        <w:ind w:left="1553" w:hanging="360"/>
      </w:pPr>
      <w:rPr>
        <w:rFonts w:ascii="Courier New" w:hAnsi="Courier New" w:cs="Courier New" w:hint="default"/>
      </w:rPr>
    </w:lvl>
    <w:lvl w:ilvl="2" w:tplc="240A0005" w:tentative="1">
      <w:start w:val="1"/>
      <w:numFmt w:val="bullet"/>
      <w:lvlText w:val=""/>
      <w:lvlJc w:val="left"/>
      <w:pPr>
        <w:ind w:left="2273" w:hanging="360"/>
      </w:pPr>
      <w:rPr>
        <w:rFonts w:ascii="Wingdings" w:hAnsi="Wingdings" w:hint="default"/>
      </w:rPr>
    </w:lvl>
    <w:lvl w:ilvl="3" w:tplc="240A0001" w:tentative="1">
      <w:start w:val="1"/>
      <w:numFmt w:val="bullet"/>
      <w:lvlText w:val=""/>
      <w:lvlJc w:val="left"/>
      <w:pPr>
        <w:ind w:left="2993" w:hanging="360"/>
      </w:pPr>
      <w:rPr>
        <w:rFonts w:ascii="Symbol" w:hAnsi="Symbol" w:hint="default"/>
      </w:rPr>
    </w:lvl>
    <w:lvl w:ilvl="4" w:tplc="240A0003" w:tentative="1">
      <w:start w:val="1"/>
      <w:numFmt w:val="bullet"/>
      <w:lvlText w:val="o"/>
      <w:lvlJc w:val="left"/>
      <w:pPr>
        <w:ind w:left="3713" w:hanging="360"/>
      </w:pPr>
      <w:rPr>
        <w:rFonts w:ascii="Courier New" w:hAnsi="Courier New" w:cs="Courier New" w:hint="default"/>
      </w:rPr>
    </w:lvl>
    <w:lvl w:ilvl="5" w:tplc="240A0005" w:tentative="1">
      <w:start w:val="1"/>
      <w:numFmt w:val="bullet"/>
      <w:lvlText w:val=""/>
      <w:lvlJc w:val="left"/>
      <w:pPr>
        <w:ind w:left="4433" w:hanging="360"/>
      </w:pPr>
      <w:rPr>
        <w:rFonts w:ascii="Wingdings" w:hAnsi="Wingdings" w:hint="default"/>
      </w:rPr>
    </w:lvl>
    <w:lvl w:ilvl="6" w:tplc="240A0001" w:tentative="1">
      <w:start w:val="1"/>
      <w:numFmt w:val="bullet"/>
      <w:lvlText w:val=""/>
      <w:lvlJc w:val="left"/>
      <w:pPr>
        <w:ind w:left="5153" w:hanging="360"/>
      </w:pPr>
      <w:rPr>
        <w:rFonts w:ascii="Symbol" w:hAnsi="Symbol" w:hint="default"/>
      </w:rPr>
    </w:lvl>
    <w:lvl w:ilvl="7" w:tplc="240A0003" w:tentative="1">
      <w:start w:val="1"/>
      <w:numFmt w:val="bullet"/>
      <w:lvlText w:val="o"/>
      <w:lvlJc w:val="left"/>
      <w:pPr>
        <w:ind w:left="5873" w:hanging="360"/>
      </w:pPr>
      <w:rPr>
        <w:rFonts w:ascii="Courier New" w:hAnsi="Courier New" w:cs="Courier New" w:hint="default"/>
      </w:rPr>
    </w:lvl>
    <w:lvl w:ilvl="8" w:tplc="240A0005" w:tentative="1">
      <w:start w:val="1"/>
      <w:numFmt w:val="bullet"/>
      <w:lvlText w:val=""/>
      <w:lvlJc w:val="left"/>
      <w:pPr>
        <w:ind w:left="6593" w:hanging="360"/>
      </w:pPr>
      <w:rPr>
        <w:rFonts w:ascii="Wingdings" w:hAnsi="Wingdings" w:hint="default"/>
      </w:rPr>
    </w:lvl>
  </w:abstractNum>
  <w:abstractNum w:abstractNumId="9" w15:restartNumberingAfterBreak="0">
    <w:nsid w:val="2D706F31"/>
    <w:multiLevelType w:val="hybridMultilevel"/>
    <w:tmpl w:val="61985BA8"/>
    <w:lvl w:ilvl="0" w:tplc="15AA76F4">
      <w:start w:val="1"/>
      <w:numFmt w:val="bullet"/>
      <w:lvlText w:val=""/>
      <w:lvlJc w:val="left"/>
      <w:pPr>
        <w:ind w:left="946" w:hanging="360"/>
      </w:pPr>
      <w:rPr>
        <w:rFonts w:ascii="Wingdings" w:hAnsi="Wingdings" w:hint="default"/>
        <w:b/>
      </w:rPr>
    </w:lvl>
    <w:lvl w:ilvl="1" w:tplc="240A0003" w:tentative="1">
      <w:start w:val="1"/>
      <w:numFmt w:val="bullet"/>
      <w:lvlText w:val="o"/>
      <w:lvlJc w:val="left"/>
      <w:pPr>
        <w:ind w:left="1553" w:hanging="360"/>
      </w:pPr>
      <w:rPr>
        <w:rFonts w:ascii="Courier New" w:hAnsi="Courier New" w:cs="Courier New" w:hint="default"/>
      </w:rPr>
    </w:lvl>
    <w:lvl w:ilvl="2" w:tplc="240A0005" w:tentative="1">
      <w:start w:val="1"/>
      <w:numFmt w:val="bullet"/>
      <w:lvlText w:val=""/>
      <w:lvlJc w:val="left"/>
      <w:pPr>
        <w:ind w:left="2273" w:hanging="360"/>
      </w:pPr>
      <w:rPr>
        <w:rFonts w:ascii="Wingdings" w:hAnsi="Wingdings" w:hint="default"/>
      </w:rPr>
    </w:lvl>
    <w:lvl w:ilvl="3" w:tplc="240A0001" w:tentative="1">
      <w:start w:val="1"/>
      <w:numFmt w:val="bullet"/>
      <w:lvlText w:val=""/>
      <w:lvlJc w:val="left"/>
      <w:pPr>
        <w:ind w:left="2993" w:hanging="360"/>
      </w:pPr>
      <w:rPr>
        <w:rFonts w:ascii="Symbol" w:hAnsi="Symbol" w:hint="default"/>
      </w:rPr>
    </w:lvl>
    <w:lvl w:ilvl="4" w:tplc="240A0003" w:tentative="1">
      <w:start w:val="1"/>
      <w:numFmt w:val="bullet"/>
      <w:lvlText w:val="o"/>
      <w:lvlJc w:val="left"/>
      <w:pPr>
        <w:ind w:left="3713" w:hanging="360"/>
      </w:pPr>
      <w:rPr>
        <w:rFonts w:ascii="Courier New" w:hAnsi="Courier New" w:cs="Courier New" w:hint="default"/>
      </w:rPr>
    </w:lvl>
    <w:lvl w:ilvl="5" w:tplc="240A0005" w:tentative="1">
      <w:start w:val="1"/>
      <w:numFmt w:val="bullet"/>
      <w:lvlText w:val=""/>
      <w:lvlJc w:val="left"/>
      <w:pPr>
        <w:ind w:left="4433" w:hanging="360"/>
      </w:pPr>
      <w:rPr>
        <w:rFonts w:ascii="Wingdings" w:hAnsi="Wingdings" w:hint="default"/>
      </w:rPr>
    </w:lvl>
    <w:lvl w:ilvl="6" w:tplc="240A0001" w:tentative="1">
      <w:start w:val="1"/>
      <w:numFmt w:val="bullet"/>
      <w:lvlText w:val=""/>
      <w:lvlJc w:val="left"/>
      <w:pPr>
        <w:ind w:left="5153" w:hanging="360"/>
      </w:pPr>
      <w:rPr>
        <w:rFonts w:ascii="Symbol" w:hAnsi="Symbol" w:hint="default"/>
      </w:rPr>
    </w:lvl>
    <w:lvl w:ilvl="7" w:tplc="240A0003" w:tentative="1">
      <w:start w:val="1"/>
      <w:numFmt w:val="bullet"/>
      <w:lvlText w:val="o"/>
      <w:lvlJc w:val="left"/>
      <w:pPr>
        <w:ind w:left="5873" w:hanging="360"/>
      </w:pPr>
      <w:rPr>
        <w:rFonts w:ascii="Courier New" w:hAnsi="Courier New" w:cs="Courier New" w:hint="default"/>
      </w:rPr>
    </w:lvl>
    <w:lvl w:ilvl="8" w:tplc="240A0005" w:tentative="1">
      <w:start w:val="1"/>
      <w:numFmt w:val="bullet"/>
      <w:lvlText w:val=""/>
      <w:lvlJc w:val="left"/>
      <w:pPr>
        <w:ind w:left="6593" w:hanging="360"/>
      </w:pPr>
      <w:rPr>
        <w:rFonts w:ascii="Wingdings" w:hAnsi="Wingdings" w:hint="default"/>
      </w:rPr>
    </w:lvl>
  </w:abstractNum>
  <w:abstractNum w:abstractNumId="10" w15:restartNumberingAfterBreak="0">
    <w:nsid w:val="2EE372AD"/>
    <w:multiLevelType w:val="hybridMultilevel"/>
    <w:tmpl w:val="FCACE8E8"/>
    <w:lvl w:ilvl="0" w:tplc="C532ADBE">
      <w:start w:val="1"/>
      <w:numFmt w:val="lowerLetter"/>
      <w:lvlText w:val="%1)"/>
      <w:lvlJc w:val="left"/>
      <w:pPr>
        <w:ind w:left="473" w:hanging="360"/>
      </w:pPr>
      <w:rPr>
        <w:rFonts w:hint="default"/>
        <w:b/>
      </w:rPr>
    </w:lvl>
    <w:lvl w:ilvl="1" w:tplc="240A0019" w:tentative="1">
      <w:start w:val="1"/>
      <w:numFmt w:val="lowerLetter"/>
      <w:lvlText w:val="%2."/>
      <w:lvlJc w:val="left"/>
      <w:pPr>
        <w:ind w:left="1193" w:hanging="360"/>
      </w:pPr>
    </w:lvl>
    <w:lvl w:ilvl="2" w:tplc="240A001B" w:tentative="1">
      <w:start w:val="1"/>
      <w:numFmt w:val="lowerRoman"/>
      <w:lvlText w:val="%3."/>
      <w:lvlJc w:val="right"/>
      <w:pPr>
        <w:ind w:left="1913" w:hanging="180"/>
      </w:pPr>
    </w:lvl>
    <w:lvl w:ilvl="3" w:tplc="240A000F" w:tentative="1">
      <w:start w:val="1"/>
      <w:numFmt w:val="decimal"/>
      <w:lvlText w:val="%4."/>
      <w:lvlJc w:val="left"/>
      <w:pPr>
        <w:ind w:left="2633" w:hanging="360"/>
      </w:pPr>
    </w:lvl>
    <w:lvl w:ilvl="4" w:tplc="240A0019" w:tentative="1">
      <w:start w:val="1"/>
      <w:numFmt w:val="lowerLetter"/>
      <w:lvlText w:val="%5."/>
      <w:lvlJc w:val="left"/>
      <w:pPr>
        <w:ind w:left="3353" w:hanging="360"/>
      </w:pPr>
    </w:lvl>
    <w:lvl w:ilvl="5" w:tplc="240A001B" w:tentative="1">
      <w:start w:val="1"/>
      <w:numFmt w:val="lowerRoman"/>
      <w:lvlText w:val="%6."/>
      <w:lvlJc w:val="right"/>
      <w:pPr>
        <w:ind w:left="4073" w:hanging="180"/>
      </w:pPr>
    </w:lvl>
    <w:lvl w:ilvl="6" w:tplc="240A000F" w:tentative="1">
      <w:start w:val="1"/>
      <w:numFmt w:val="decimal"/>
      <w:lvlText w:val="%7."/>
      <w:lvlJc w:val="left"/>
      <w:pPr>
        <w:ind w:left="4793" w:hanging="360"/>
      </w:pPr>
    </w:lvl>
    <w:lvl w:ilvl="7" w:tplc="240A0019" w:tentative="1">
      <w:start w:val="1"/>
      <w:numFmt w:val="lowerLetter"/>
      <w:lvlText w:val="%8."/>
      <w:lvlJc w:val="left"/>
      <w:pPr>
        <w:ind w:left="5513" w:hanging="360"/>
      </w:pPr>
    </w:lvl>
    <w:lvl w:ilvl="8" w:tplc="240A001B" w:tentative="1">
      <w:start w:val="1"/>
      <w:numFmt w:val="lowerRoman"/>
      <w:lvlText w:val="%9."/>
      <w:lvlJc w:val="right"/>
      <w:pPr>
        <w:ind w:left="6233" w:hanging="180"/>
      </w:pPr>
    </w:lvl>
  </w:abstractNum>
  <w:abstractNum w:abstractNumId="11" w15:restartNumberingAfterBreak="0">
    <w:nsid w:val="303B7D28"/>
    <w:multiLevelType w:val="hybridMultilevel"/>
    <w:tmpl w:val="F36C1C40"/>
    <w:lvl w:ilvl="0" w:tplc="096003F4">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A5A4854"/>
    <w:multiLevelType w:val="hybridMultilevel"/>
    <w:tmpl w:val="2DBAAA52"/>
    <w:lvl w:ilvl="0" w:tplc="2984F67C">
      <w:start w:val="1"/>
      <w:numFmt w:val="decimal"/>
      <w:lvlText w:val="%1."/>
      <w:lvlJc w:val="left"/>
      <w:pPr>
        <w:ind w:left="360" w:hanging="360"/>
      </w:pPr>
      <w:rPr>
        <w:rFonts w:cs="Times New Roman"/>
        <w:b/>
        <w:color w:val="auto"/>
        <w:sz w:val="20"/>
        <w:szCs w:val="20"/>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8D50DAC6">
      <w:start w:val="1"/>
      <w:numFmt w:val="decimal"/>
      <w:lvlText w:val="%4."/>
      <w:lvlJc w:val="left"/>
      <w:pPr>
        <w:ind w:left="2520" w:hanging="360"/>
      </w:pPr>
      <w:rPr>
        <w:rFonts w:cs="Times New Roman"/>
        <w:b/>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E4F6413E">
      <w:start w:val="1"/>
      <w:numFmt w:val="decimal"/>
      <w:lvlText w:val="%7."/>
      <w:lvlJc w:val="left"/>
      <w:pPr>
        <w:ind w:left="4680" w:hanging="360"/>
      </w:pPr>
      <w:rPr>
        <w:rFonts w:ascii="Tahoma" w:eastAsia="Times New Roman" w:hAnsi="Tahoma" w:cs="Tahoma"/>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13" w15:restartNumberingAfterBreak="0">
    <w:nsid w:val="40DE3FF0"/>
    <w:multiLevelType w:val="hybridMultilevel"/>
    <w:tmpl w:val="AA3644E2"/>
    <w:lvl w:ilvl="0" w:tplc="0142964C">
      <w:start w:val="1"/>
      <w:numFmt w:val="decimal"/>
      <w:lvlText w:val="%1."/>
      <w:lvlJc w:val="left"/>
      <w:pPr>
        <w:ind w:left="360" w:hanging="360"/>
      </w:pPr>
      <w:rPr>
        <w:rFonts w:cs="Times New Roman"/>
        <w:b/>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F65E3884">
      <w:start w:val="1"/>
      <w:numFmt w:val="decimal"/>
      <w:lvlText w:val="%4."/>
      <w:lvlJc w:val="left"/>
      <w:pPr>
        <w:ind w:left="2520" w:hanging="360"/>
      </w:pPr>
      <w:rPr>
        <w:rFonts w:cs="Times New Roman"/>
        <w:b/>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14" w15:restartNumberingAfterBreak="0">
    <w:nsid w:val="4EA54666"/>
    <w:multiLevelType w:val="hybridMultilevel"/>
    <w:tmpl w:val="2F8A1486"/>
    <w:lvl w:ilvl="0" w:tplc="15AA76F4">
      <w:start w:val="1"/>
      <w:numFmt w:val="bullet"/>
      <w:lvlText w:val=""/>
      <w:lvlJc w:val="left"/>
      <w:pPr>
        <w:ind w:left="946" w:hanging="360"/>
      </w:pPr>
      <w:rPr>
        <w:rFonts w:ascii="Wingdings" w:hAnsi="Wingdings" w:hint="default"/>
        <w:b/>
      </w:rPr>
    </w:lvl>
    <w:lvl w:ilvl="1" w:tplc="240A0003" w:tentative="1">
      <w:start w:val="1"/>
      <w:numFmt w:val="bullet"/>
      <w:lvlText w:val="o"/>
      <w:lvlJc w:val="left"/>
      <w:pPr>
        <w:ind w:left="1553" w:hanging="360"/>
      </w:pPr>
      <w:rPr>
        <w:rFonts w:ascii="Courier New" w:hAnsi="Courier New" w:cs="Courier New" w:hint="default"/>
      </w:rPr>
    </w:lvl>
    <w:lvl w:ilvl="2" w:tplc="240A0005" w:tentative="1">
      <w:start w:val="1"/>
      <w:numFmt w:val="bullet"/>
      <w:lvlText w:val=""/>
      <w:lvlJc w:val="left"/>
      <w:pPr>
        <w:ind w:left="2273" w:hanging="360"/>
      </w:pPr>
      <w:rPr>
        <w:rFonts w:ascii="Wingdings" w:hAnsi="Wingdings" w:hint="default"/>
      </w:rPr>
    </w:lvl>
    <w:lvl w:ilvl="3" w:tplc="240A0001" w:tentative="1">
      <w:start w:val="1"/>
      <w:numFmt w:val="bullet"/>
      <w:lvlText w:val=""/>
      <w:lvlJc w:val="left"/>
      <w:pPr>
        <w:ind w:left="2993" w:hanging="360"/>
      </w:pPr>
      <w:rPr>
        <w:rFonts w:ascii="Symbol" w:hAnsi="Symbol" w:hint="default"/>
      </w:rPr>
    </w:lvl>
    <w:lvl w:ilvl="4" w:tplc="240A0003" w:tentative="1">
      <w:start w:val="1"/>
      <w:numFmt w:val="bullet"/>
      <w:lvlText w:val="o"/>
      <w:lvlJc w:val="left"/>
      <w:pPr>
        <w:ind w:left="3713" w:hanging="360"/>
      </w:pPr>
      <w:rPr>
        <w:rFonts w:ascii="Courier New" w:hAnsi="Courier New" w:cs="Courier New" w:hint="default"/>
      </w:rPr>
    </w:lvl>
    <w:lvl w:ilvl="5" w:tplc="240A0005" w:tentative="1">
      <w:start w:val="1"/>
      <w:numFmt w:val="bullet"/>
      <w:lvlText w:val=""/>
      <w:lvlJc w:val="left"/>
      <w:pPr>
        <w:ind w:left="4433" w:hanging="360"/>
      </w:pPr>
      <w:rPr>
        <w:rFonts w:ascii="Wingdings" w:hAnsi="Wingdings" w:hint="default"/>
      </w:rPr>
    </w:lvl>
    <w:lvl w:ilvl="6" w:tplc="240A0001" w:tentative="1">
      <w:start w:val="1"/>
      <w:numFmt w:val="bullet"/>
      <w:lvlText w:val=""/>
      <w:lvlJc w:val="left"/>
      <w:pPr>
        <w:ind w:left="5153" w:hanging="360"/>
      </w:pPr>
      <w:rPr>
        <w:rFonts w:ascii="Symbol" w:hAnsi="Symbol" w:hint="default"/>
      </w:rPr>
    </w:lvl>
    <w:lvl w:ilvl="7" w:tplc="240A0003" w:tentative="1">
      <w:start w:val="1"/>
      <w:numFmt w:val="bullet"/>
      <w:lvlText w:val="o"/>
      <w:lvlJc w:val="left"/>
      <w:pPr>
        <w:ind w:left="5873" w:hanging="360"/>
      </w:pPr>
      <w:rPr>
        <w:rFonts w:ascii="Courier New" w:hAnsi="Courier New" w:cs="Courier New" w:hint="default"/>
      </w:rPr>
    </w:lvl>
    <w:lvl w:ilvl="8" w:tplc="240A0005" w:tentative="1">
      <w:start w:val="1"/>
      <w:numFmt w:val="bullet"/>
      <w:lvlText w:val=""/>
      <w:lvlJc w:val="left"/>
      <w:pPr>
        <w:ind w:left="6593" w:hanging="360"/>
      </w:pPr>
      <w:rPr>
        <w:rFonts w:ascii="Wingdings" w:hAnsi="Wingdings" w:hint="default"/>
      </w:rPr>
    </w:lvl>
  </w:abstractNum>
  <w:abstractNum w:abstractNumId="15" w15:restartNumberingAfterBreak="0">
    <w:nsid w:val="4EC23455"/>
    <w:multiLevelType w:val="multilevel"/>
    <w:tmpl w:val="9E5CD2C2"/>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564319F6"/>
    <w:multiLevelType w:val="multilevel"/>
    <w:tmpl w:val="50B0E7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7510EFC"/>
    <w:multiLevelType w:val="hybridMultilevel"/>
    <w:tmpl w:val="BB7AB15E"/>
    <w:lvl w:ilvl="0" w:tplc="15AA76F4">
      <w:start w:val="1"/>
      <w:numFmt w:val="bullet"/>
      <w:lvlText w:val=""/>
      <w:lvlJc w:val="left"/>
      <w:pPr>
        <w:ind w:left="833" w:hanging="360"/>
      </w:pPr>
      <w:rPr>
        <w:rFonts w:ascii="Wingdings" w:hAnsi="Wingdings" w:hint="default"/>
        <w:b/>
      </w:rPr>
    </w:lvl>
    <w:lvl w:ilvl="1" w:tplc="240A0003" w:tentative="1">
      <w:start w:val="1"/>
      <w:numFmt w:val="bullet"/>
      <w:lvlText w:val="o"/>
      <w:lvlJc w:val="left"/>
      <w:pPr>
        <w:ind w:left="1553" w:hanging="360"/>
      </w:pPr>
      <w:rPr>
        <w:rFonts w:ascii="Courier New" w:hAnsi="Courier New" w:cs="Courier New" w:hint="default"/>
      </w:rPr>
    </w:lvl>
    <w:lvl w:ilvl="2" w:tplc="240A0005" w:tentative="1">
      <w:start w:val="1"/>
      <w:numFmt w:val="bullet"/>
      <w:lvlText w:val=""/>
      <w:lvlJc w:val="left"/>
      <w:pPr>
        <w:ind w:left="2273" w:hanging="360"/>
      </w:pPr>
      <w:rPr>
        <w:rFonts w:ascii="Wingdings" w:hAnsi="Wingdings" w:hint="default"/>
      </w:rPr>
    </w:lvl>
    <w:lvl w:ilvl="3" w:tplc="240A0001" w:tentative="1">
      <w:start w:val="1"/>
      <w:numFmt w:val="bullet"/>
      <w:lvlText w:val=""/>
      <w:lvlJc w:val="left"/>
      <w:pPr>
        <w:ind w:left="2993" w:hanging="360"/>
      </w:pPr>
      <w:rPr>
        <w:rFonts w:ascii="Symbol" w:hAnsi="Symbol" w:hint="default"/>
      </w:rPr>
    </w:lvl>
    <w:lvl w:ilvl="4" w:tplc="240A0003" w:tentative="1">
      <w:start w:val="1"/>
      <w:numFmt w:val="bullet"/>
      <w:lvlText w:val="o"/>
      <w:lvlJc w:val="left"/>
      <w:pPr>
        <w:ind w:left="3713" w:hanging="360"/>
      </w:pPr>
      <w:rPr>
        <w:rFonts w:ascii="Courier New" w:hAnsi="Courier New" w:cs="Courier New" w:hint="default"/>
      </w:rPr>
    </w:lvl>
    <w:lvl w:ilvl="5" w:tplc="240A0005" w:tentative="1">
      <w:start w:val="1"/>
      <w:numFmt w:val="bullet"/>
      <w:lvlText w:val=""/>
      <w:lvlJc w:val="left"/>
      <w:pPr>
        <w:ind w:left="4433" w:hanging="360"/>
      </w:pPr>
      <w:rPr>
        <w:rFonts w:ascii="Wingdings" w:hAnsi="Wingdings" w:hint="default"/>
      </w:rPr>
    </w:lvl>
    <w:lvl w:ilvl="6" w:tplc="240A0001" w:tentative="1">
      <w:start w:val="1"/>
      <w:numFmt w:val="bullet"/>
      <w:lvlText w:val=""/>
      <w:lvlJc w:val="left"/>
      <w:pPr>
        <w:ind w:left="5153" w:hanging="360"/>
      </w:pPr>
      <w:rPr>
        <w:rFonts w:ascii="Symbol" w:hAnsi="Symbol" w:hint="default"/>
      </w:rPr>
    </w:lvl>
    <w:lvl w:ilvl="7" w:tplc="240A0003" w:tentative="1">
      <w:start w:val="1"/>
      <w:numFmt w:val="bullet"/>
      <w:lvlText w:val="o"/>
      <w:lvlJc w:val="left"/>
      <w:pPr>
        <w:ind w:left="5873" w:hanging="360"/>
      </w:pPr>
      <w:rPr>
        <w:rFonts w:ascii="Courier New" w:hAnsi="Courier New" w:cs="Courier New" w:hint="default"/>
      </w:rPr>
    </w:lvl>
    <w:lvl w:ilvl="8" w:tplc="240A0005" w:tentative="1">
      <w:start w:val="1"/>
      <w:numFmt w:val="bullet"/>
      <w:lvlText w:val=""/>
      <w:lvlJc w:val="left"/>
      <w:pPr>
        <w:ind w:left="6593" w:hanging="360"/>
      </w:pPr>
      <w:rPr>
        <w:rFonts w:ascii="Wingdings" w:hAnsi="Wingdings" w:hint="default"/>
      </w:rPr>
    </w:lvl>
  </w:abstractNum>
  <w:abstractNum w:abstractNumId="18" w15:restartNumberingAfterBreak="0">
    <w:nsid w:val="5C061892"/>
    <w:multiLevelType w:val="hybridMultilevel"/>
    <w:tmpl w:val="0212B9FC"/>
    <w:lvl w:ilvl="0" w:tplc="15AA76F4">
      <w:start w:val="1"/>
      <w:numFmt w:val="bullet"/>
      <w:lvlText w:val=""/>
      <w:lvlJc w:val="left"/>
      <w:pPr>
        <w:ind w:left="946" w:hanging="360"/>
      </w:pPr>
      <w:rPr>
        <w:rFonts w:ascii="Wingdings" w:hAnsi="Wingdings" w:hint="default"/>
        <w:b/>
      </w:rPr>
    </w:lvl>
    <w:lvl w:ilvl="1" w:tplc="240A0003" w:tentative="1">
      <w:start w:val="1"/>
      <w:numFmt w:val="bullet"/>
      <w:lvlText w:val="o"/>
      <w:lvlJc w:val="left"/>
      <w:pPr>
        <w:ind w:left="1553" w:hanging="360"/>
      </w:pPr>
      <w:rPr>
        <w:rFonts w:ascii="Courier New" w:hAnsi="Courier New" w:cs="Courier New" w:hint="default"/>
      </w:rPr>
    </w:lvl>
    <w:lvl w:ilvl="2" w:tplc="240A0005" w:tentative="1">
      <w:start w:val="1"/>
      <w:numFmt w:val="bullet"/>
      <w:lvlText w:val=""/>
      <w:lvlJc w:val="left"/>
      <w:pPr>
        <w:ind w:left="2273" w:hanging="360"/>
      </w:pPr>
      <w:rPr>
        <w:rFonts w:ascii="Wingdings" w:hAnsi="Wingdings" w:hint="default"/>
      </w:rPr>
    </w:lvl>
    <w:lvl w:ilvl="3" w:tplc="240A0001" w:tentative="1">
      <w:start w:val="1"/>
      <w:numFmt w:val="bullet"/>
      <w:lvlText w:val=""/>
      <w:lvlJc w:val="left"/>
      <w:pPr>
        <w:ind w:left="2993" w:hanging="360"/>
      </w:pPr>
      <w:rPr>
        <w:rFonts w:ascii="Symbol" w:hAnsi="Symbol" w:hint="default"/>
      </w:rPr>
    </w:lvl>
    <w:lvl w:ilvl="4" w:tplc="240A0003" w:tentative="1">
      <w:start w:val="1"/>
      <w:numFmt w:val="bullet"/>
      <w:lvlText w:val="o"/>
      <w:lvlJc w:val="left"/>
      <w:pPr>
        <w:ind w:left="3713" w:hanging="360"/>
      </w:pPr>
      <w:rPr>
        <w:rFonts w:ascii="Courier New" w:hAnsi="Courier New" w:cs="Courier New" w:hint="default"/>
      </w:rPr>
    </w:lvl>
    <w:lvl w:ilvl="5" w:tplc="240A0005" w:tentative="1">
      <w:start w:val="1"/>
      <w:numFmt w:val="bullet"/>
      <w:lvlText w:val=""/>
      <w:lvlJc w:val="left"/>
      <w:pPr>
        <w:ind w:left="4433" w:hanging="360"/>
      </w:pPr>
      <w:rPr>
        <w:rFonts w:ascii="Wingdings" w:hAnsi="Wingdings" w:hint="default"/>
      </w:rPr>
    </w:lvl>
    <w:lvl w:ilvl="6" w:tplc="240A0001" w:tentative="1">
      <w:start w:val="1"/>
      <w:numFmt w:val="bullet"/>
      <w:lvlText w:val=""/>
      <w:lvlJc w:val="left"/>
      <w:pPr>
        <w:ind w:left="5153" w:hanging="360"/>
      </w:pPr>
      <w:rPr>
        <w:rFonts w:ascii="Symbol" w:hAnsi="Symbol" w:hint="default"/>
      </w:rPr>
    </w:lvl>
    <w:lvl w:ilvl="7" w:tplc="240A0003" w:tentative="1">
      <w:start w:val="1"/>
      <w:numFmt w:val="bullet"/>
      <w:lvlText w:val="o"/>
      <w:lvlJc w:val="left"/>
      <w:pPr>
        <w:ind w:left="5873" w:hanging="360"/>
      </w:pPr>
      <w:rPr>
        <w:rFonts w:ascii="Courier New" w:hAnsi="Courier New" w:cs="Courier New" w:hint="default"/>
      </w:rPr>
    </w:lvl>
    <w:lvl w:ilvl="8" w:tplc="240A0005" w:tentative="1">
      <w:start w:val="1"/>
      <w:numFmt w:val="bullet"/>
      <w:lvlText w:val=""/>
      <w:lvlJc w:val="left"/>
      <w:pPr>
        <w:ind w:left="6593" w:hanging="360"/>
      </w:pPr>
      <w:rPr>
        <w:rFonts w:ascii="Wingdings" w:hAnsi="Wingdings" w:hint="default"/>
      </w:rPr>
    </w:lvl>
  </w:abstractNum>
  <w:abstractNum w:abstractNumId="19" w15:restartNumberingAfterBreak="0">
    <w:nsid w:val="61BE7A15"/>
    <w:multiLevelType w:val="hybridMultilevel"/>
    <w:tmpl w:val="718095DA"/>
    <w:lvl w:ilvl="0" w:tplc="240A000D">
      <w:start w:val="1"/>
      <w:numFmt w:val="bullet"/>
      <w:lvlText w:val=""/>
      <w:lvlJc w:val="left"/>
      <w:pPr>
        <w:ind w:left="833" w:hanging="360"/>
      </w:pPr>
      <w:rPr>
        <w:rFonts w:ascii="Wingdings" w:hAnsi="Wingdings" w:hint="default"/>
      </w:rPr>
    </w:lvl>
    <w:lvl w:ilvl="1" w:tplc="240A0003" w:tentative="1">
      <w:start w:val="1"/>
      <w:numFmt w:val="bullet"/>
      <w:lvlText w:val="o"/>
      <w:lvlJc w:val="left"/>
      <w:pPr>
        <w:ind w:left="1553" w:hanging="360"/>
      </w:pPr>
      <w:rPr>
        <w:rFonts w:ascii="Courier New" w:hAnsi="Courier New" w:cs="Courier New" w:hint="default"/>
      </w:rPr>
    </w:lvl>
    <w:lvl w:ilvl="2" w:tplc="240A0005" w:tentative="1">
      <w:start w:val="1"/>
      <w:numFmt w:val="bullet"/>
      <w:lvlText w:val=""/>
      <w:lvlJc w:val="left"/>
      <w:pPr>
        <w:ind w:left="2273" w:hanging="360"/>
      </w:pPr>
      <w:rPr>
        <w:rFonts w:ascii="Wingdings" w:hAnsi="Wingdings" w:hint="default"/>
      </w:rPr>
    </w:lvl>
    <w:lvl w:ilvl="3" w:tplc="240A0001" w:tentative="1">
      <w:start w:val="1"/>
      <w:numFmt w:val="bullet"/>
      <w:lvlText w:val=""/>
      <w:lvlJc w:val="left"/>
      <w:pPr>
        <w:ind w:left="2993" w:hanging="360"/>
      </w:pPr>
      <w:rPr>
        <w:rFonts w:ascii="Symbol" w:hAnsi="Symbol" w:hint="default"/>
      </w:rPr>
    </w:lvl>
    <w:lvl w:ilvl="4" w:tplc="240A0003" w:tentative="1">
      <w:start w:val="1"/>
      <w:numFmt w:val="bullet"/>
      <w:lvlText w:val="o"/>
      <w:lvlJc w:val="left"/>
      <w:pPr>
        <w:ind w:left="3713" w:hanging="360"/>
      </w:pPr>
      <w:rPr>
        <w:rFonts w:ascii="Courier New" w:hAnsi="Courier New" w:cs="Courier New" w:hint="default"/>
      </w:rPr>
    </w:lvl>
    <w:lvl w:ilvl="5" w:tplc="240A0005" w:tentative="1">
      <w:start w:val="1"/>
      <w:numFmt w:val="bullet"/>
      <w:lvlText w:val=""/>
      <w:lvlJc w:val="left"/>
      <w:pPr>
        <w:ind w:left="4433" w:hanging="360"/>
      </w:pPr>
      <w:rPr>
        <w:rFonts w:ascii="Wingdings" w:hAnsi="Wingdings" w:hint="default"/>
      </w:rPr>
    </w:lvl>
    <w:lvl w:ilvl="6" w:tplc="240A0001" w:tentative="1">
      <w:start w:val="1"/>
      <w:numFmt w:val="bullet"/>
      <w:lvlText w:val=""/>
      <w:lvlJc w:val="left"/>
      <w:pPr>
        <w:ind w:left="5153" w:hanging="360"/>
      </w:pPr>
      <w:rPr>
        <w:rFonts w:ascii="Symbol" w:hAnsi="Symbol" w:hint="default"/>
      </w:rPr>
    </w:lvl>
    <w:lvl w:ilvl="7" w:tplc="240A0003" w:tentative="1">
      <w:start w:val="1"/>
      <w:numFmt w:val="bullet"/>
      <w:lvlText w:val="o"/>
      <w:lvlJc w:val="left"/>
      <w:pPr>
        <w:ind w:left="5873" w:hanging="360"/>
      </w:pPr>
      <w:rPr>
        <w:rFonts w:ascii="Courier New" w:hAnsi="Courier New" w:cs="Courier New" w:hint="default"/>
      </w:rPr>
    </w:lvl>
    <w:lvl w:ilvl="8" w:tplc="240A0005" w:tentative="1">
      <w:start w:val="1"/>
      <w:numFmt w:val="bullet"/>
      <w:lvlText w:val=""/>
      <w:lvlJc w:val="left"/>
      <w:pPr>
        <w:ind w:left="6593" w:hanging="360"/>
      </w:pPr>
      <w:rPr>
        <w:rFonts w:ascii="Wingdings" w:hAnsi="Wingdings" w:hint="default"/>
      </w:rPr>
    </w:lvl>
  </w:abstractNum>
  <w:abstractNum w:abstractNumId="20" w15:restartNumberingAfterBreak="0">
    <w:nsid w:val="63DB1B91"/>
    <w:multiLevelType w:val="hybridMultilevel"/>
    <w:tmpl w:val="9C887F68"/>
    <w:lvl w:ilvl="0" w:tplc="3466A3D2">
      <w:numFmt w:val="bullet"/>
      <w:lvlText w:val="-"/>
      <w:lvlJc w:val="left"/>
      <w:pPr>
        <w:ind w:left="590" w:hanging="149"/>
      </w:pPr>
      <w:rPr>
        <w:rFonts w:ascii="Arial" w:eastAsia="Arial" w:hAnsi="Arial" w:cs="Arial" w:hint="default"/>
        <w:b/>
        <w:bCs/>
        <w:w w:val="99"/>
        <w:sz w:val="24"/>
        <w:szCs w:val="24"/>
        <w:lang w:val="es-ES" w:eastAsia="es-ES" w:bidi="es-ES"/>
      </w:rPr>
    </w:lvl>
    <w:lvl w:ilvl="1" w:tplc="28A82776">
      <w:numFmt w:val="bullet"/>
      <w:lvlText w:val="•"/>
      <w:lvlJc w:val="left"/>
      <w:pPr>
        <w:ind w:left="1304" w:hanging="149"/>
      </w:pPr>
      <w:rPr>
        <w:rFonts w:hint="default"/>
        <w:lang w:val="es-ES" w:eastAsia="es-ES" w:bidi="es-ES"/>
      </w:rPr>
    </w:lvl>
    <w:lvl w:ilvl="2" w:tplc="4E30E9D4">
      <w:numFmt w:val="bullet"/>
      <w:lvlText w:val="•"/>
      <w:lvlJc w:val="left"/>
      <w:pPr>
        <w:ind w:left="2009" w:hanging="149"/>
      </w:pPr>
      <w:rPr>
        <w:rFonts w:hint="default"/>
        <w:lang w:val="es-ES" w:eastAsia="es-ES" w:bidi="es-ES"/>
      </w:rPr>
    </w:lvl>
    <w:lvl w:ilvl="3" w:tplc="E64A5704">
      <w:numFmt w:val="bullet"/>
      <w:lvlText w:val="•"/>
      <w:lvlJc w:val="left"/>
      <w:pPr>
        <w:ind w:left="2714" w:hanging="149"/>
      </w:pPr>
      <w:rPr>
        <w:rFonts w:hint="default"/>
        <w:lang w:val="es-ES" w:eastAsia="es-ES" w:bidi="es-ES"/>
      </w:rPr>
    </w:lvl>
    <w:lvl w:ilvl="4" w:tplc="A8846B22">
      <w:numFmt w:val="bullet"/>
      <w:lvlText w:val="•"/>
      <w:lvlJc w:val="left"/>
      <w:pPr>
        <w:ind w:left="3419" w:hanging="149"/>
      </w:pPr>
      <w:rPr>
        <w:rFonts w:hint="default"/>
        <w:lang w:val="es-ES" w:eastAsia="es-ES" w:bidi="es-ES"/>
      </w:rPr>
    </w:lvl>
    <w:lvl w:ilvl="5" w:tplc="77E059A4">
      <w:numFmt w:val="bullet"/>
      <w:lvlText w:val="•"/>
      <w:lvlJc w:val="left"/>
      <w:pPr>
        <w:ind w:left="4124" w:hanging="149"/>
      </w:pPr>
      <w:rPr>
        <w:rFonts w:hint="default"/>
        <w:lang w:val="es-ES" w:eastAsia="es-ES" w:bidi="es-ES"/>
      </w:rPr>
    </w:lvl>
    <w:lvl w:ilvl="6" w:tplc="70D0482A">
      <w:numFmt w:val="bullet"/>
      <w:lvlText w:val="•"/>
      <w:lvlJc w:val="left"/>
      <w:pPr>
        <w:ind w:left="4829" w:hanging="149"/>
      </w:pPr>
      <w:rPr>
        <w:rFonts w:hint="default"/>
        <w:lang w:val="es-ES" w:eastAsia="es-ES" w:bidi="es-ES"/>
      </w:rPr>
    </w:lvl>
    <w:lvl w:ilvl="7" w:tplc="F5ECDF6A">
      <w:numFmt w:val="bullet"/>
      <w:lvlText w:val="•"/>
      <w:lvlJc w:val="left"/>
      <w:pPr>
        <w:ind w:left="5534" w:hanging="149"/>
      </w:pPr>
      <w:rPr>
        <w:rFonts w:hint="default"/>
        <w:lang w:val="es-ES" w:eastAsia="es-ES" w:bidi="es-ES"/>
      </w:rPr>
    </w:lvl>
    <w:lvl w:ilvl="8" w:tplc="6308AF02">
      <w:numFmt w:val="bullet"/>
      <w:lvlText w:val="•"/>
      <w:lvlJc w:val="left"/>
      <w:pPr>
        <w:ind w:left="6239" w:hanging="149"/>
      </w:pPr>
      <w:rPr>
        <w:rFonts w:hint="default"/>
        <w:lang w:val="es-ES" w:eastAsia="es-ES" w:bidi="es-ES"/>
      </w:rPr>
    </w:lvl>
  </w:abstractNum>
  <w:abstractNum w:abstractNumId="21" w15:restartNumberingAfterBreak="0">
    <w:nsid w:val="64F4219C"/>
    <w:multiLevelType w:val="hybridMultilevel"/>
    <w:tmpl w:val="E9502BB4"/>
    <w:lvl w:ilvl="0" w:tplc="F2B6C374">
      <w:start w:val="1"/>
      <w:numFmt w:val="lowerLetter"/>
      <w:lvlText w:val="%1)"/>
      <w:lvlJc w:val="left"/>
      <w:pPr>
        <w:ind w:left="473" w:hanging="360"/>
      </w:pPr>
      <w:rPr>
        <w:rFonts w:hint="default"/>
        <w:b/>
      </w:rPr>
    </w:lvl>
    <w:lvl w:ilvl="1" w:tplc="240A0019" w:tentative="1">
      <w:start w:val="1"/>
      <w:numFmt w:val="lowerLetter"/>
      <w:lvlText w:val="%2."/>
      <w:lvlJc w:val="left"/>
      <w:pPr>
        <w:ind w:left="1193" w:hanging="360"/>
      </w:pPr>
    </w:lvl>
    <w:lvl w:ilvl="2" w:tplc="240A001B" w:tentative="1">
      <w:start w:val="1"/>
      <w:numFmt w:val="lowerRoman"/>
      <w:lvlText w:val="%3."/>
      <w:lvlJc w:val="right"/>
      <w:pPr>
        <w:ind w:left="1913" w:hanging="180"/>
      </w:pPr>
    </w:lvl>
    <w:lvl w:ilvl="3" w:tplc="240A000F" w:tentative="1">
      <w:start w:val="1"/>
      <w:numFmt w:val="decimal"/>
      <w:lvlText w:val="%4."/>
      <w:lvlJc w:val="left"/>
      <w:pPr>
        <w:ind w:left="2633" w:hanging="360"/>
      </w:pPr>
    </w:lvl>
    <w:lvl w:ilvl="4" w:tplc="240A0019" w:tentative="1">
      <w:start w:val="1"/>
      <w:numFmt w:val="lowerLetter"/>
      <w:lvlText w:val="%5."/>
      <w:lvlJc w:val="left"/>
      <w:pPr>
        <w:ind w:left="3353" w:hanging="360"/>
      </w:pPr>
    </w:lvl>
    <w:lvl w:ilvl="5" w:tplc="240A001B" w:tentative="1">
      <w:start w:val="1"/>
      <w:numFmt w:val="lowerRoman"/>
      <w:lvlText w:val="%6."/>
      <w:lvlJc w:val="right"/>
      <w:pPr>
        <w:ind w:left="4073" w:hanging="180"/>
      </w:pPr>
    </w:lvl>
    <w:lvl w:ilvl="6" w:tplc="240A000F" w:tentative="1">
      <w:start w:val="1"/>
      <w:numFmt w:val="decimal"/>
      <w:lvlText w:val="%7."/>
      <w:lvlJc w:val="left"/>
      <w:pPr>
        <w:ind w:left="4793" w:hanging="360"/>
      </w:pPr>
    </w:lvl>
    <w:lvl w:ilvl="7" w:tplc="240A0019" w:tentative="1">
      <w:start w:val="1"/>
      <w:numFmt w:val="lowerLetter"/>
      <w:lvlText w:val="%8."/>
      <w:lvlJc w:val="left"/>
      <w:pPr>
        <w:ind w:left="5513" w:hanging="360"/>
      </w:pPr>
    </w:lvl>
    <w:lvl w:ilvl="8" w:tplc="240A001B" w:tentative="1">
      <w:start w:val="1"/>
      <w:numFmt w:val="lowerRoman"/>
      <w:lvlText w:val="%9."/>
      <w:lvlJc w:val="right"/>
      <w:pPr>
        <w:ind w:left="6233" w:hanging="180"/>
      </w:pPr>
    </w:lvl>
  </w:abstractNum>
  <w:abstractNum w:abstractNumId="22" w15:restartNumberingAfterBreak="0">
    <w:nsid w:val="64F83A0A"/>
    <w:multiLevelType w:val="hybridMultilevel"/>
    <w:tmpl w:val="22E2A1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12732CC"/>
    <w:multiLevelType w:val="hybridMultilevel"/>
    <w:tmpl w:val="C46CEDD0"/>
    <w:lvl w:ilvl="0" w:tplc="15AA76F4">
      <w:start w:val="1"/>
      <w:numFmt w:val="bullet"/>
      <w:lvlText w:val=""/>
      <w:lvlJc w:val="left"/>
      <w:pPr>
        <w:ind w:left="946" w:hanging="360"/>
      </w:pPr>
      <w:rPr>
        <w:rFonts w:ascii="Wingdings" w:hAnsi="Wingdings" w:hint="default"/>
        <w:b/>
      </w:rPr>
    </w:lvl>
    <w:lvl w:ilvl="1" w:tplc="240A0003" w:tentative="1">
      <w:start w:val="1"/>
      <w:numFmt w:val="bullet"/>
      <w:lvlText w:val="o"/>
      <w:lvlJc w:val="left"/>
      <w:pPr>
        <w:ind w:left="1553" w:hanging="360"/>
      </w:pPr>
      <w:rPr>
        <w:rFonts w:ascii="Courier New" w:hAnsi="Courier New" w:cs="Courier New" w:hint="default"/>
      </w:rPr>
    </w:lvl>
    <w:lvl w:ilvl="2" w:tplc="240A0005" w:tentative="1">
      <w:start w:val="1"/>
      <w:numFmt w:val="bullet"/>
      <w:lvlText w:val=""/>
      <w:lvlJc w:val="left"/>
      <w:pPr>
        <w:ind w:left="2273" w:hanging="360"/>
      </w:pPr>
      <w:rPr>
        <w:rFonts w:ascii="Wingdings" w:hAnsi="Wingdings" w:hint="default"/>
      </w:rPr>
    </w:lvl>
    <w:lvl w:ilvl="3" w:tplc="240A0001" w:tentative="1">
      <w:start w:val="1"/>
      <w:numFmt w:val="bullet"/>
      <w:lvlText w:val=""/>
      <w:lvlJc w:val="left"/>
      <w:pPr>
        <w:ind w:left="2993" w:hanging="360"/>
      </w:pPr>
      <w:rPr>
        <w:rFonts w:ascii="Symbol" w:hAnsi="Symbol" w:hint="default"/>
      </w:rPr>
    </w:lvl>
    <w:lvl w:ilvl="4" w:tplc="240A0003" w:tentative="1">
      <w:start w:val="1"/>
      <w:numFmt w:val="bullet"/>
      <w:lvlText w:val="o"/>
      <w:lvlJc w:val="left"/>
      <w:pPr>
        <w:ind w:left="3713" w:hanging="360"/>
      </w:pPr>
      <w:rPr>
        <w:rFonts w:ascii="Courier New" w:hAnsi="Courier New" w:cs="Courier New" w:hint="default"/>
      </w:rPr>
    </w:lvl>
    <w:lvl w:ilvl="5" w:tplc="240A0005" w:tentative="1">
      <w:start w:val="1"/>
      <w:numFmt w:val="bullet"/>
      <w:lvlText w:val=""/>
      <w:lvlJc w:val="left"/>
      <w:pPr>
        <w:ind w:left="4433" w:hanging="360"/>
      </w:pPr>
      <w:rPr>
        <w:rFonts w:ascii="Wingdings" w:hAnsi="Wingdings" w:hint="default"/>
      </w:rPr>
    </w:lvl>
    <w:lvl w:ilvl="6" w:tplc="240A0001" w:tentative="1">
      <w:start w:val="1"/>
      <w:numFmt w:val="bullet"/>
      <w:lvlText w:val=""/>
      <w:lvlJc w:val="left"/>
      <w:pPr>
        <w:ind w:left="5153" w:hanging="360"/>
      </w:pPr>
      <w:rPr>
        <w:rFonts w:ascii="Symbol" w:hAnsi="Symbol" w:hint="default"/>
      </w:rPr>
    </w:lvl>
    <w:lvl w:ilvl="7" w:tplc="240A0003" w:tentative="1">
      <w:start w:val="1"/>
      <w:numFmt w:val="bullet"/>
      <w:lvlText w:val="o"/>
      <w:lvlJc w:val="left"/>
      <w:pPr>
        <w:ind w:left="5873" w:hanging="360"/>
      </w:pPr>
      <w:rPr>
        <w:rFonts w:ascii="Courier New" w:hAnsi="Courier New" w:cs="Courier New" w:hint="default"/>
      </w:rPr>
    </w:lvl>
    <w:lvl w:ilvl="8" w:tplc="240A0005" w:tentative="1">
      <w:start w:val="1"/>
      <w:numFmt w:val="bullet"/>
      <w:lvlText w:val=""/>
      <w:lvlJc w:val="left"/>
      <w:pPr>
        <w:ind w:left="6593" w:hanging="360"/>
      </w:pPr>
      <w:rPr>
        <w:rFonts w:ascii="Wingdings" w:hAnsi="Wingdings" w:hint="default"/>
      </w:rPr>
    </w:lvl>
  </w:abstractNum>
  <w:abstractNum w:abstractNumId="24" w15:restartNumberingAfterBreak="0">
    <w:nsid w:val="71FB7389"/>
    <w:multiLevelType w:val="hybridMultilevel"/>
    <w:tmpl w:val="64FEB9FC"/>
    <w:lvl w:ilvl="0" w:tplc="15AA76F4">
      <w:start w:val="1"/>
      <w:numFmt w:val="bullet"/>
      <w:lvlText w:val=""/>
      <w:lvlJc w:val="left"/>
      <w:pPr>
        <w:ind w:left="833" w:hanging="360"/>
      </w:pPr>
      <w:rPr>
        <w:rFonts w:ascii="Wingdings" w:hAnsi="Wingdings" w:hint="default"/>
        <w:b/>
      </w:rPr>
    </w:lvl>
    <w:lvl w:ilvl="1" w:tplc="240A0003" w:tentative="1">
      <w:start w:val="1"/>
      <w:numFmt w:val="bullet"/>
      <w:lvlText w:val="o"/>
      <w:lvlJc w:val="left"/>
      <w:pPr>
        <w:ind w:left="1553" w:hanging="360"/>
      </w:pPr>
      <w:rPr>
        <w:rFonts w:ascii="Courier New" w:hAnsi="Courier New" w:cs="Courier New" w:hint="default"/>
      </w:rPr>
    </w:lvl>
    <w:lvl w:ilvl="2" w:tplc="240A0005" w:tentative="1">
      <w:start w:val="1"/>
      <w:numFmt w:val="bullet"/>
      <w:lvlText w:val=""/>
      <w:lvlJc w:val="left"/>
      <w:pPr>
        <w:ind w:left="2273" w:hanging="360"/>
      </w:pPr>
      <w:rPr>
        <w:rFonts w:ascii="Wingdings" w:hAnsi="Wingdings" w:hint="default"/>
      </w:rPr>
    </w:lvl>
    <w:lvl w:ilvl="3" w:tplc="240A0001" w:tentative="1">
      <w:start w:val="1"/>
      <w:numFmt w:val="bullet"/>
      <w:lvlText w:val=""/>
      <w:lvlJc w:val="left"/>
      <w:pPr>
        <w:ind w:left="2993" w:hanging="360"/>
      </w:pPr>
      <w:rPr>
        <w:rFonts w:ascii="Symbol" w:hAnsi="Symbol" w:hint="default"/>
      </w:rPr>
    </w:lvl>
    <w:lvl w:ilvl="4" w:tplc="240A0003" w:tentative="1">
      <w:start w:val="1"/>
      <w:numFmt w:val="bullet"/>
      <w:lvlText w:val="o"/>
      <w:lvlJc w:val="left"/>
      <w:pPr>
        <w:ind w:left="3713" w:hanging="360"/>
      </w:pPr>
      <w:rPr>
        <w:rFonts w:ascii="Courier New" w:hAnsi="Courier New" w:cs="Courier New" w:hint="default"/>
      </w:rPr>
    </w:lvl>
    <w:lvl w:ilvl="5" w:tplc="240A0005" w:tentative="1">
      <w:start w:val="1"/>
      <w:numFmt w:val="bullet"/>
      <w:lvlText w:val=""/>
      <w:lvlJc w:val="left"/>
      <w:pPr>
        <w:ind w:left="4433" w:hanging="360"/>
      </w:pPr>
      <w:rPr>
        <w:rFonts w:ascii="Wingdings" w:hAnsi="Wingdings" w:hint="default"/>
      </w:rPr>
    </w:lvl>
    <w:lvl w:ilvl="6" w:tplc="240A0001" w:tentative="1">
      <w:start w:val="1"/>
      <w:numFmt w:val="bullet"/>
      <w:lvlText w:val=""/>
      <w:lvlJc w:val="left"/>
      <w:pPr>
        <w:ind w:left="5153" w:hanging="360"/>
      </w:pPr>
      <w:rPr>
        <w:rFonts w:ascii="Symbol" w:hAnsi="Symbol" w:hint="default"/>
      </w:rPr>
    </w:lvl>
    <w:lvl w:ilvl="7" w:tplc="240A0003" w:tentative="1">
      <w:start w:val="1"/>
      <w:numFmt w:val="bullet"/>
      <w:lvlText w:val="o"/>
      <w:lvlJc w:val="left"/>
      <w:pPr>
        <w:ind w:left="5873" w:hanging="360"/>
      </w:pPr>
      <w:rPr>
        <w:rFonts w:ascii="Courier New" w:hAnsi="Courier New" w:cs="Courier New" w:hint="default"/>
      </w:rPr>
    </w:lvl>
    <w:lvl w:ilvl="8" w:tplc="240A0005" w:tentative="1">
      <w:start w:val="1"/>
      <w:numFmt w:val="bullet"/>
      <w:lvlText w:val=""/>
      <w:lvlJc w:val="left"/>
      <w:pPr>
        <w:ind w:left="6593" w:hanging="360"/>
      </w:pPr>
      <w:rPr>
        <w:rFonts w:ascii="Wingdings" w:hAnsi="Wingdings" w:hint="default"/>
      </w:rPr>
    </w:lvl>
  </w:abstractNum>
  <w:abstractNum w:abstractNumId="25" w15:restartNumberingAfterBreak="0">
    <w:nsid w:val="728E7F9A"/>
    <w:multiLevelType w:val="hybridMultilevel"/>
    <w:tmpl w:val="09AC4AC4"/>
    <w:lvl w:ilvl="0" w:tplc="240A0001">
      <w:start w:val="1"/>
      <w:numFmt w:val="bullet"/>
      <w:lvlText w:val=""/>
      <w:lvlJc w:val="left"/>
      <w:pPr>
        <w:ind w:left="473" w:hanging="360"/>
      </w:pPr>
      <w:rPr>
        <w:rFonts w:ascii="Symbol" w:hAnsi="Symbol" w:hint="default"/>
      </w:rPr>
    </w:lvl>
    <w:lvl w:ilvl="1" w:tplc="240A0003">
      <w:start w:val="1"/>
      <w:numFmt w:val="bullet"/>
      <w:lvlText w:val="o"/>
      <w:lvlJc w:val="left"/>
      <w:pPr>
        <w:ind w:left="1193" w:hanging="360"/>
      </w:pPr>
      <w:rPr>
        <w:rFonts w:ascii="Courier New" w:hAnsi="Courier New" w:cs="Courier New" w:hint="default"/>
      </w:rPr>
    </w:lvl>
    <w:lvl w:ilvl="2" w:tplc="240A0005">
      <w:start w:val="1"/>
      <w:numFmt w:val="bullet"/>
      <w:lvlText w:val=""/>
      <w:lvlJc w:val="left"/>
      <w:pPr>
        <w:ind w:left="1913" w:hanging="360"/>
      </w:pPr>
      <w:rPr>
        <w:rFonts w:ascii="Wingdings" w:hAnsi="Wingdings" w:hint="default"/>
      </w:rPr>
    </w:lvl>
    <w:lvl w:ilvl="3" w:tplc="240A0001">
      <w:start w:val="1"/>
      <w:numFmt w:val="bullet"/>
      <w:lvlText w:val=""/>
      <w:lvlJc w:val="left"/>
      <w:pPr>
        <w:ind w:left="2633" w:hanging="360"/>
      </w:pPr>
      <w:rPr>
        <w:rFonts w:ascii="Symbol" w:hAnsi="Symbol" w:hint="default"/>
      </w:rPr>
    </w:lvl>
    <w:lvl w:ilvl="4" w:tplc="240A0003" w:tentative="1">
      <w:start w:val="1"/>
      <w:numFmt w:val="bullet"/>
      <w:lvlText w:val="o"/>
      <w:lvlJc w:val="left"/>
      <w:pPr>
        <w:ind w:left="3353" w:hanging="360"/>
      </w:pPr>
      <w:rPr>
        <w:rFonts w:ascii="Courier New" w:hAnsi="Courier New" w:cs="Courier New" w:hint="default"/>
      </w:rPr>
    </w:lvl>
    <w:lvl w:ilvl="5" w:tplc="240A0005" w:tentative="1">
      <w:start w:val="1"/>
      <w:numFmt w:val="bullet"/>
      <w:lvlText w:val=""/>
      <w:lvlJc w:val="left"/>
      <w:pPr>
        <w:ind w:left="4073" w:hanging="360"/>
      </w:pPr>
      <w:rPr>
        <w:rFonts w:ascii="Wingdings" w:hAnsi="Wingdings" w:hint="default"/>
      </w:rPr>
    </w:lvl>
    <w:lvl w:ilvl="6" w:tplc="240A0001" w:tentative="1">
      <w:start w:val="1"/>
      <w:numFmt w:val="bullet"/>
      <w:lvlText w:val=""/>
      <w:lvlJc w:val="left"/>
      <w:pPr>
        <w:ind w:left="4793" w:hanging="360"/>
      </w:pPr>
      <w:rPr>
        <w:rFonts w:ascii="Symbol" w:hAnsi="Symbol" w:hint="default"/>
      </w:rPr>
    </w:lvl>
    <w:lvl w:ilvl="7" w:tplc="240A0003" w:tentative="1">
      <w:start w:val="1"/>
      <w:numFmt w:val="bullet"/>
      <w:lvlText w:val="o"/>
      <w:lvlJc w:val="left"/>
      <w:pPr>
        <w:ind w:left="5513" w:hanging="360"/>
      </w:pPr>
      <w:rPr>
        <w:rFonts w:ascii="Courier New" w:hAnsi="Courier New" w:cs="Courier New" w:hint="default"/>
      </w:rPr>
    </w:lvl>
    <w:lvl w:ilvl="8" w:tplc="240A0005" w:tentative="1">
      <w:start w:val="1"/>
      <w:numFmt w:val="bullet"/>
      <w:lvlText w:val=""/>
      <w:lvlJc w:val="left"/>
      <w:pPr>
        <w:ind w:left="6233" w:hanging="360"/>
      </w:pPr>
      <w:rPr>
        <w:rFonts w:ascii="Wingdings" w:hAnsi="Wingdings" w:hint="default"/>
      </w:rPr>
    </w:lvl>
  </w:abstractNum>
  <w:abstractNum w:abstractNumId="26" w15:restartNumberingAfterBreak="0">
    <w:nsid w:val="780B0C97"/>
    <w:multiLevelType w:val="hybridMultilevel"/>
    <w:tmpl w:val="D1A8B04A"/>
    <w:lvl w:ilvl="0" w:tplc="15AA76F4">
      <w:start w:val="1"/>
      <w:numFmt w:val="bullet"/>
      <w:lvlText w:val=""/>
      <w:lvlJc w:val="left"/>
      <w:pPr>
        <w:ind w:left="946" w:hanging="360"/>
      </w:pPr>
      <w:rPr>
        <w:rFonts w:ascii="Wingdings" w:hAnsi="Wingdings" w:hint="default"/>
        <w:b/>
      </w:rPr>
    </w:lvl>
    <w:lvl w:ilvl="1" w:tplc="240A0003" w:tentative="1">
      <w:start w:val="1"/>
      <w:numFmt w:val="bullet"/>
      <w:lvlText w:val="o"/>
      <w:lvlJc w:val="left"/>
      <w:pPr>
        <w:ind w:left="1553" w:hanging="360"/>
      </w:pPr>
      <w:rPr>
        <w:rFonts w:ascii="Courier New" w:hAnsi="Courier New" w:cs="Courier New" w:hint="default"/>
      </w:rPr>
    </w:lvl>
    <w:lvl w:ilvl="2" w:tplc="240A0005" w:tentative="1">
      <w:start w:val="1"/>
      <w:numFmt w:val="bullet"/>
      <w:lvlText w:val=""/>
      <w:lvlJc w:val="left"/>
      <w:pPr>
        <w:ind w:left="2273" w:hanging="360"/>
      </w:pPr>
      <w:rPr>
        <w:rFonts w:ascii="Wingdings" w:hAnsi="Wingdings" w:hint="default"/>
      </w:rPr>
    </w:lvl>
    <w:lvl w:ilvl="3" w:tplc="240A0001" w:tentative="1">
      <w:start w:val="1"/>
      <w:numFmt w:val="bullet"/>
      <w:lvlText w:val=""/>
      <w:lvlJc w:val="left"/>
      <w:pPr>
        <w:ind w:left="2993" w:hanging="360"/>
      </w:pPr>
      <w:rPr>
        <w:rFonts w:ascii="Symbol" w:hAnsi="Symbol" w:hint="default"/>
      </w:rPr>
    </w:lvl>
    <w:lvl w:ilvl="4" w:tplc="240A0003" w:tentative="1">
      <w:start w:val="1"/>
      <w:numFmt w:val="bullet"/>
      <w:lvlText w:val="o"/>
      <w:lvlJc w:val="left"/>
      <w:pPr>
        <w:ind w:left="3713" w:hanging="360"/>
      </w:pPr>
      <w:rPr>
        <w:rFonts w:ascii="Courier New" w:hAnsi="Courier New" w:cs="Courier New" w:hint="default"/>
      </w:rPr>
    </w:lvl>
    <w:lvl w:ilvl="5" w:tplc="240A0005" w:tentative="1">
      <w:start w:val="1"/>
      <w:numFmt w:val="bullet"/>
      <w:lvlText w:val=""/>
      <w:lvlJc w:val="left"/>
      <w:pPr>
        <w:ind w:left="4433" w:hanging="360"/>
      </w:pPr>
      <w:rPr>
        <w:rFonts w:ascii="Wingdings" w:hAnsi="Wingdings" w:hint="default"/>
      </w:rPr>
    </w:lvl>
    <w:lvl w:ilvl="6" w:tplc="240A0001" w:tentative="1">
      <w:start w:val="1"/>
      <w:numFmt w:val="bullet"/>
      <w:lvlText w:val=""/>
      <w:lvlJc w:val="left"/>
      <w:pPr>
        <w:ind w:left="5153" w:hanging="360"/>
      </w:pPr>
      <w:rPr>
        <w:rFonts w:ascii="Symbol" w:hAnsi="Symbol" w:hint="default"/>
      </w:rPr>
    </w:lvl>
    <w:lvl w:ilvl="7" w:tplc="240A0003" w:tentative="1">
      <w:start w:val="1"/>
      <w:numFmt w:val="bullet"/>
      <w:lvlText w:val="o"/>
      <w:lvlJc w:val="left"/>
      <w:pPr>
        <w:ind w:left="5873" w:hanging="360"/>
      </w:pPr>
      <w:rPr>
        <w:rFonts w:ascii="Courier New" w:hAnsi="Courier New" w:cs="Courier New" w:hint="default"/>
      </w:rPr>
    </w:lvl>
    <w:lvl w:ilvl="8" w:tplc="240A0005" w:tentative="1">
      <w:start w:val="1"/>
      <w:numFmt w:val="bullet"/>
      <w:lvlText w:val=""/>
      <w:lvlJc w:val="left"/>
      <w:pPr>
        <w:ind w:left="6593" w:hanging="360"/>
      </w:pPr>
      <w:rPr>
        <w:rFonts w:ascii="Wingdings" w:hAnsi="Wingdings" w:hint="default"/>
      </w:rPr>
    </w:lvl>
  </w:abstractNum>
  <w:num w:numId="1">
    <w:abstractNumId w:val="20"/>
  </w:num>
  <w:num w:numId="2">
    <w:abstractNumId w:val="4"/>
  </w:num>
  <w:num w:numId="3">
    <w:abstractNumId w:val="24"/>
  </w:num>
  <w:num w:numId="4">
    <w:abstractNumId w:val="2"/>
  </w:num>
  <w:num w:numId="5">
    <w:abstractNumId w:val="3"/>
  </w:num>
  <w:num w:numId="6">
    <w:abstractNumId w:val="26"/>
  </w:num>
  <w:num w:numId="7">
    <w:abstractNumId w:val="9"/>
  </w:num>
  <w:num w:numId="8">
    <w:abstractNumId w:val="18"/>
  </w:num>
  <w:num w:numId="9">
    <w:abstractNumId w:val="14"/>
  </w:num>
  <w:num w:numId="10">
    <w:abstractNumId w:val="23"/>
  </w:num>
  <w:num w:numId="11">
    <w:abstractNumId w:val="6"/>
  </w:num>
  <w:num w:numId="12">
    <w:abstractNumId w:val="8"/>
  </w:num>
  <w:num w:numId="13">
    <w:abstractNumId w:val="17"/>
  </w:num>
  <w:num w:numId="14">
    <w:abstractNumId w:val="1"/>
  </w:num>
  <w:num w:numId="15">
    <w:abstractNumId w:val="11"/>
  </w:num>
  <w:num w:numId="16">
    <w:abstractNumId w:val="22"/>
  </w:num>
  <w:num w:numId="17">
    <w:abstractNumId w:val="15"/>
  </w:num>
  <w:num w:numId="18">
    <w:abstractNumId w:val="19"/>
  </w:num>
  <w:num w:numId="19">
    <w:abstractNumId w:val="10"/>
  </w:num>
  <w:num w:numId="20">
    <w:abstractNumId w:val="21"/>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2"/>
  </w:num>
  <w:num w:numId="24">
    <w:abstractNumId w:val="0"/>
  </w:num>
  <w:num w:numId="25">
    <w:abstractNumId w:val="7"/>
  </w:num>
  <w:num w:numId="26">
    <w:abstractNumId w:val="5"/>
  </w:num>
  <w:num w:numId="27">
    <w:abstractNumId w:val="1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95E"/>
    <w:rsid w:val="00000695"/>
    <w:rsid w:val="00005A1A"/>
    <w:rsid w:val="000064BC"/>
    <w:rsid w:val="000113BE"/>
    <w:rsid w:val="0001504B"/>
    <w:rsid w:val="000158E8"/>
    <w:rsid w:val="000230B9"/>
    <w:rsid w:val="00024E58"/>
    <w:rsid w:val="00026D75"/>
    <w:rsid w:val="00032667"/>
    <w:rsid w:val="00043754"/>
    <w:rsid w:val="00052874"/>
    <w:rsid w:val="0005404A"/>
    <w:rsid w:val="0005745B"/>
    <w:rsid w:val="0006072B"/>
    <w:rsid w:val="00064314"/>
    <w:rsid w:val="00067098"/>
    <w:rsid w:val="000730A1"/>
    <w:rsid w:val="00073FF8"/>
    <w:rsid w:val="0008025A"/>
    <w:rsid w:val="00080EDE"/>
    <w:rsid w:val="00090F8B"/>
    <w:rsid w:val="00091360"/>
    <w:rsid w:val="00093A00"/>
    <w:rsid w:val="000A179E"/>
    <w:rsid w:val="000A64B7"/>
    <w:rsid w:val="000B034D"/>
    <w:rsid w:val="000B1C3B"/>
    <w:rsid w:val="000B2DE5"/>
    <w:rsid w:val="000B312E"/>
    <w:rsid w:val="000B5C69"/>
    <w:rsid w:val="000C03B5"/>
    <w:rsid w:val="000C3B66"/>
    <w:rsid w:val="000C4989"/>
    <w:rsid w:val="000E7356"/>
    <w:rsid w:val="000E7E13"/>
    <w:rsid w:val="000F401E"/>
    <w:rsid w:val="000F6393"/>
    <w:rsid w:val="000F7320"/>
    <w:rsid w:val="001008CC"/>
    <w:rsid w:val="00103FC6"/>
    <w:rsid w:val="001047FC"/>
    <w:rsid w:val="00105D70"/>
    <w:rsid w:val="001079A2"/>
    <w:rsid w:val="0011301D"/>
    <w:rsid w:val="001136F5"/>
    <w:rsid w:val="00114D77"/>
    <w:rsid w:val="00123FA0"/>
    <w:rsid w:val="00127ED6"/>
    <w:rsid w:val="00130103"/>
    <w:rsid w:val="00134794"/>
    <w:rsid w:val="00145789"/>
    <w:rsid w:val="00146E3E"/>
    <w:rsid w:val="001476AB"/>
    <w:rsid w:val="001570BB"/>
    <w:rsid w:val="00165284"/>
    <w:rsid w:val="0016629E"/>
    <w:rsid w:val="00170789"/>
    <w:rsid w:val="00171419"/>
    <w:rsid w:val="001851B5"/>
    <w:rsid w:val="001911FB"/>
    <w:rsid w:val="0019512D"/>
    <w:rsid w:val="001A2306"/>
    <w:rsid w:val="001A4469"/>
    <w:rsid w:val="001A4EFE"/>
    <w:rsid w:val="001B00D1"/>
    <w:rsid w:val="001B1376"/>
    <w:rsid w:val="001B20E0"/>
    <w:rsid w:val="001B3B89"/>
    <w:rsid w:val="001B40D3"/>
    <w:rsid w:val="001B793F"/>
    <w:rsid w:val="001C5B9D"/>
    <w:rsid w:val="001C683A"/>
    <w:rsid w:val="001C6970"/>
    <w:rsid w:val="001C7E22"/>
    <w:rsid w:val="001D55CE"/>
    <w:rsid w:val="001E0AEF"/>
    <w:rsid w:val="001E1584"/>
    <w:rsid w:val="001E43A3"/>
    <w:rsid w:val="001E5A86"/>
    <w:rsid w:val="001F26C2"/>
    <w:rsid w:val="001F3ADD"/>
    <w:rsid w:val="00202B16"/>
    <w:rsid w:val="002061C4"/>
    <w:rsid w:val="002079A0"/>
    <w:rsid w:val="00210A02"/>
    <w:rsid w:val="00211675"/>
    <w:rsid w:val="00225833"/>
    <w:rsid w:val="00226CB7"/>
    <w:rsid w:val="00227F40"/>
    <w:rsid w:val="00235EAD"/>
    <w:rsid w:val="002403E9"/>
    <w:rsid w:val="00243912"/>
    <w:rsid w:val="00265135"/>
    <w:rsid w:val="002666A1"/>
    <w:rsid w:val="00266FBB"/>
    <w:rsid w:val="002739AC"/>
    <w:rsid w:val="00274316"/>
    <w:rsid w:val="00274D5B"/>
    <w:rsid w:val="00275EF3"/>
    <w:rsid w:val="0027645B"/>
    <w:rsid w:val="00276EE8"/>
    <w:rsid w:val="00281C32"/>
    <w:rsid w:val="0029148D"/>
    <w:rsid w:val="0029157D"/>
    <w:rsid w:val="002A27A8"/>
    <w:rsid w:val="002A5FD8"/>
    <w:rsid w:val="002A63A4"/>
    <w:rsid w:val="002B7A11"/>
    <w:rsid w:val="002C1F75"/>
    <w:rsid w:val="002C3180"/>
    <w:rsid w:val="002C6E06"/>
    <w:rsid w:val="002D361A"/>
    <w:rsid w:val="002E4639"/>
    <w:rsid w:val="002E6BA5"/>
    <w:rsid w:val="0030134F"/>
    <w:rsid w:val="0030312D"/>
    <w:rsid w:val="00307716"/>
    <w:rsid w:val="00310197"/>
    <w:rsid w:val="00310C8A"/>
    <w:rsid w:val="003140AF"/>
    <w:rsid w:val="00315D94"/>
    <w:rsid w:val="0032364B"/>
    <w:rsid w:val="00325A9B"/>
    <w:rsid w:val="00332D90"/>
    <w:rsid w:val="003330C0"/>
    <w:rsid w:val="0033480B"/>
    <w:rsid w:val="00336DFC"/>
    <w:rsid w:val="00357FEB"/>
    <w:rsid w:val="003618D0"/>
    <w:rsid w:val="003730E0"/>
    <w:rsid w:val="00373F9C"/>
    <w:rsid w:val="00374756"/>
    <w:rsid w:val="003768AC"/>
    <w:rsid w:val="003806F9"/>
    <w:rsid w:val="00390FE8"/>
    <w:rsid w:val="00391A65"/>
    <w:rsid w:val="003A3577"/>
    <w:rsid w:val="003B2F43"/>
    <w:rsid w:val="003B3876"/>
    <w:rsid w:val="003B3AC3"/>
    <w:rsid w:val="003B53BC"/>
    <w:rsid w:val="003C3980"/>
    <w:rsid w:val="003C7AE0"/>
    <w:rsid w:val="003C7C0C"/>
    <w:rsid w:val="003D3CC3"/>
    <w:rsid w:val="003D63A9"/>
    <w:rsid w:val="003E4744"/>
    <w:rsid w:val="003E4A04"/>
    <w:rsid w:val="003F5B54"/>
    <w:rsid w:val="00401006"/>
    <w:rsid w:val="004031AF"/>
    <w:rsid w:val="004138B4"/>
    <w:rsid w:val="004140D1"/>
    <w:rsid w:val="004164FE"/>
    <w:rsid w:val="00421609"/>
    <w:rsid w:val="004258DB"/>
    <w:rsid w:val="00426B42"/>
    <w:rsid w:val="00427C74"/>
    <w:rsid w:val="00435E29"/>
    <w:rsid w:val="004426D3"/>
    <w:rsid w:val="00443D97"/>
    <w:rsid w:val="00444EFB"/>
    <w:rsid w:val="004469A5"/>
    <w:rsid w:val="00447876"/>
    <w:rsid w:val="00450FEF"/>
    <w:rsid w:val="004535B9"/>
    <w:rsid w:val="00454AB0"/>
    <w:rsid w:val="0045695E"/>
    <w:rsid w:val="00467E56"/>
    <w:rsid w:val="004712CF"/>
    <w:rsid w:val="0047758E"/>
    <w:rsid w:val="00481AE3"/>
    <w:rsid w:val="00481B65"/>
    <w:rsid w:val="00481BE6"/>
    <w:rsid w:val="004828DC"/>
    <w:rsid w:val="00484FAF"/>
    <w:rsid w:val="00487EDC"/>
    <w:rsid w:val="0049174E"/>
    <w:rsid w:val="0049260E"/>
    <w:rsid w:val="004936F8"/>
    <w:rsid w:val="00496D0C"/>
    <w:rsid w:val="00497783"/>
    <w:rsid w:val="00497AFF"/>
    <w:rsid w:val="004A31D2"/>
    <w:rsid w:val="004A44B9"/>
    <w:rsid w:val="004A4B5C"/>
    <w:rsid w:val="004B41A7"/>
    <w:rsid w:val="004B54DE"/>
    <w:rsid w:val="004B649C"/>
    <w:rsid w:val="004C21F5"/>
    <w:rsid w:val="004C740F"/>
    <w:rsid w:val="004C784B"/>
    <w:rsid w:val="004D09AA"/>
    <w:rsid w:val="004D2F66"/>
    <w:rsid w:val="004D65FA"/>
    <w:rsid w:val="004E538E"/>
    <w:rsid w:val="004E57EE"/>
    <w:rsid w:val="004F260B"/>
    <w:rsid w:val="004F6378"/>
    <w:rsid w:val="00512734"/>
    <w:rsid w:val="00512D68"/>
    <w:rsid w:val="005164D4"/>
    <w:rsid w:val="00521FB7"/>
    <w:rsid w:val="005307C8"/>
    <w:rsid w:val="005325B5"/>
    <w:rsid w:val="00535A27"/>
    <w:rsid w:val="00536866"/>
    <w:rsid w:val="00542EA3"/>
    <w:rsid w:val="00546C92"/>
    <w:rsid w:val="0055101D"/>
    <w:rsid w:val="00555EB0"/>
    <w:rsid w:val="00556B07"/>
    <w:rsid w:val="00566C94"/>
    <w:rsid w:val="00570B8C"/>
    <w:rsid w:val="00570BBA"/>
    <w:rsid w:val="00571869"/>
    <w:rsid w:val="0057234B"/>
    <w:rsid w:val="0058077A"/>
    <w:rsid w:val="0058218A"/>
    <w:rsid w:val="005923D6"/>
    <w:rsid w:val="0059353D"/>
    <w:rsid w:val="005A013F"/>
    <w:rsid w:val="005A02F2"/>
    <w:rsid w:val="005A55AF"/>
    <w:rsid w:val="005B0640"/>
    <w:rsid w:val="005B7C2A"/>
    <w:rsid w:val="005C0865"/>
    <w:rsid w:val="005C74BE"/>
    <w:rsid w:val="005C7F66"/>
    <w:rsid w:val="005D26DA"/>
    <w:rsid w:val="005D3982"/>
    <w:rsid w:val="005D6A6B"/>
    <w:rsid w:val="005D6D5F"/>
    <w:rsid w:val="005E3AB2"/>
    <w:rsid w:val="005E3C20"/>
    <w:rsid w:val="005E6EC4"/>
    <w:rsid w:val="005F0AF8"/>
    <w:rsid w:val="005F5A83"/>
    <w:rsid w:val="005F6284"/>
    <w:rsid w:val="00602049"/>
    <w:rsid w:val="00616A06"/>
    <w:rsid w:val="00621EE8"/>
    <w:rsid w:val="00622DCC"/>
    <w:rsid w:val="0062343B"/>
    <w:rsid w:val="006244D6"/>
    <w:rsid w:val="00632316"/>
    <w:rsid w:val="00632936"/>
    <w:rsid w:val="0063770E"/>
    <w:rsid w:val="0064500F"/>
    <w:rsid w:val="00645B47"/>
    <w:rsid w:val="006502BA"/>
    <w:rsid w:val="006514FF"/>
    <w:rsid w:val="006517EB"/>
    <w:rsid w:val="00651891"/>
    <w:rsid w:val="00654822"/>
    <w:rsid w:val="00654F46"/>
    <w:rsid w:val="00661EC2"/>
    <w:rsid w:val="006754D6"/>
    <w:rsid w:val="00676E98"/>
    <w:rsid w:val="006856C9"/>
    <w:rsid w:val="00691261"/>
    <w:rsid w:val="00694E98"/>
    <w:rsid w:val="006A480B"/>
    <w:rsid w:val="006C1516"/>
    <w:rsid w:val="006C6D65"/>
    <w:rsid w:val="006D0C98"/>
    <w:rsid w:val="006D0F31"/>
    <w:rsid w:val="006D36EB"/>
    <w:rsid w:val="006D7628"/>
    <w:rsid w:val="006E5F56"/>
    <w:rsid w:val="006E6EC6"/>
    <w:rsid w:val="006F002C"/>
    <w:rsid w:val="006F0787"/>
    <w:rsid w:val="006F1FB4"/>
    <w:rsid w:val="00700245"/>
    <w:rsid w:val="00702B41"/>
    <w:rsid w:val="0070499F"/>
    <w:rsid w:val="007127E3"/>
    <w:rsid w:val="00713C5A"/>
    <w:rsid w:val="00715250"/>
    <w:rsid w:val="007256AC"/>
    <w:rsid w:val="00730CC6"/>
    <w:rsid w:val="007334E8"/>
    <w:rsid w:val="007360B3"/>
    <w:rsid w:val="007361E1"/>
    <w:rsid w:val="0073791A"/>
    <w:rsid w:val="00740793"/>
    <w:rsid w:val="00745836"/>
    <w:rsid w:val="007514AC"/>
    <w:rsid w:val="00751DCF"/>
    <w:rsid w:val="00752B4A"/>
    <w:rsid w:val="00755B14"/>
    <w:rsid w:val="00772492"/>
    <w:rsid w:val="0077629A"/>
    <w:rsid w:val="00786BB8"/>
    <w:rsid w:val="007908D4"/>
    <w:rsid w:val="0079354B"/>
    <w:rsid w:val="00795453"/>
    <w:rsid w:val="007A20D9"/>
    <w:rsid w:val="007A2B9A"/>
    <w:rsid w:val="007A47F1"/>
    <w:rsid w:val="007A4864"/>
    <w:rsid w:val="007A5E8C"/>
    <w:rsid w:val="007A7C51"/>
    <w:rsid w:val="007B4610"/>
    <w:rsid w:val="007C4D3E"/>
    <w:rsid w:val="007C771F"/>
    <w:rsid w:val="007D5AA9"/>
    <w:rsid w:val="007D617F"/>
    <w:rsid w:val="007E145C"/>
    <w:rsid w:val="007F4876"/>
    <w:rsid w:val="007F6AC8"/>
    <w:rsid w:val="007F7F3D"/>
    <w:rsid w:val="00802C0D"/>
    <w:rsid w:val="008036CD"/>
    <w:rsid w:val="00806F0B"/>
    <w:rsid w:val="00807C94"/>
    <w:rsid w:val="00813751"/>
    <w:rsid w:val="00813FE1"/>
    <w:rsid w:val="00815175"/>
    <w:rsid w:val="008174FA"/>
    <w:rsid w:val="00820694"/>
    <w:rsid w:val="0082172F"/>
    <w:rsid w:val="0083020F"/>
    <w:rsid w:val="00830B22"/>
    <w:rsid w:val="00832A2F"/>
    <w:rsid w:val="00835FA7"/>
    <w:rsid w:val="008378EA"/>
    <w:rsid w:val="00843AE2"/>
    <w:rsid w:val="00844635"/>
    <w:rsid w:val="008449CF"/>
    <w:rsid w:val="00845354"/>
    <w:rsid w:val="0084662C"/>
    <w:rsid w:val="00846E83"/>
    <w:rsid w:val="00847DDD"/>
    <w:rsid w:val="00851C2E"/>
    <w:rsid w:val="00851F0C"/>
    <w:rsid w:val="00855120"/>
    <w:rsid w:val="00876A7E"/>
    <w:rsid w:val="0087732D"/>
    <w:rsid w:val="00894C88"/>
    <w:rsid w:val="008A3971"/>
    <w:rsid w:val="008B16B7"/>
    <w:rsid w:val="008B275C"/>
    <w:rsid w:val="008B2990"/>
    <w:rsid w:val="008C1106"/>
    <w:rsid w:val="008C1F7C"/>
    <w:rsid w:val="008D01F2"/>
    <w:rsid w:val="008D4038"/>
    <w:rsid w:val="008D4F63"/>
    <w:rsid w:val="008E0574"/>
    <w:rsid w:val="008E2067"/>
    <w:rsid w:val="008F0EA7"/>
    <w:rsid w:val="008F3EF5"/>
    <w:rsid w:val="008F6D76"/>
    <w:rsid w:val="00905A85"/>
    <w:rsid w:val="009113C3"/>
    <w:rsid w:val="009175D6"/>
    <w:rsid w:val="009267F8"/>
    <w:rsid w:val="00927BAE"/>
    <w:rsid w:val="00937C4A"/>
    <w:rsid w:val="0094619F"/>
    <w:rsid w:val="00946CCB"/>
    <w:rsid w:val="00947154"/>
    <w:rsid w:val="009519A8"/>
    <w:rsid w:val="0096124C"/>
    <w:rsid w:val="00964589"/>
    <w:rsid w:val="0096668B"/>
    <w:rsid w:val="00977295"/>
    <w:rsid w:val="00977835"/>
    <w:rsid w:val="00982CAE"/>
    <w:rsid w:val="00986571"/>
    <w:rsid w:val="00994DBC"/>
    <w:rsid w:val="009A164F"/>
    <w:rsid w:val="009A2E75"/>
    <w:rsid w:val="009A38F2"/>
    <w:rsid w:val="009A7769"/>
    <w:rsid w:val="009B1865"/>
    <w:rsid w:val="009B18E4"/>
    <w:rsid w:val="009B3904"/>
    <w:rsid w:val="009B562D"/>
    <w:rsid w:val="009C0BC9"/>
    <w:rsid w:val="009C0FB4"/>
    <w:rsid w:val="009C3DAB"/>
    <w:rsid w:val="009D7919"/>
    <w:rsid w:val="009E79E7"/>
    <w:rsid w:val="009F1C23"/>
    <w:rsid w:val="009F31B6"/>
    <w:rsid w:val="009F53F9"/>
    <w:rsid w:val="00A04148"/>
    <w:rsid w:val="00A10B48"/>
    <w:rsid w:val="00A139F5"/>
    <w:rsid w:val="00A159F6"/>
    <w:rsid w:val="00A225DB"/>
    <w:rsid w:val="00A24406"/>
    <w:rsid w:val="00A27631"/>
    <w:rsid w:val="00A27D0E"/>
    <w:rsid w:val="00A3661A"/>
    <w:rsid w:val="00A47031"/>
    <w:rsid w:val="00A47EDC"/>
    <w:rsid w:val="00A56D2A"/>
    <w:rsid w:val="00A577ED"/>
    <w:rsid w:val="00A61047"/>
    <w:rsid w:val="00A62FAD"/>
    <w:rsid w:val="00A632E6"/>
    <w:rsid w:val="00A641CA"/>
    <w:rsid w:val="00A73584"/>
    <w:rsid w:val="00A81E5D"/>
    <w:rsid w:val="00A83B4F"/>
    <w:rsid w:val="00AA0C9A"/>
    <w:rsid w:val="00AA1430"/>
    <w:rsid w:val="00AA2BE5"/>
    <w:rsid w:val="00AA5DD7"/>
    <w:rsid w:val="00AA605F"/>
    <w:rsid w:val="00AC1159"/>
    <w:rsid w:val="00AD0140"/>
    <w:rsid w:val="00AD18F8"/>
    <w:rsid w:val="00AD2384"/>
    <w:rsid w:val="00AD722C"/>
    <w:rsid w:val="00AE4C83"/>
    <w:rsid w:val="00AE5086"/>
    <w:rsid w:val="00AF106D"/>
    <w:rsid w:val="00AF197D"/>
    <w:rsid w:val="00AF294B"/>
    <w:rsid w:val="00AF4CBD"/>
    <w:rsid w:val="00AF64FA"/>
    <w:rsid w:val="00AF7274"/>
    <w:rsid w:val="00B002E5"/>
    <w:rsid w:val="00B03B1D"/>
    <w:rsid w:val="00B0776F"/>
    <w:rsid w:val="00B1515A"/>
    <w:rsid w:val="00B16E4E"/>
    <w:rsid w:val="00B225F9"/>
    <w:rsid w:val="00B2597E"/>
    <w:rsid w:val="00B316EF"/>
    <w:rsid w:val="00B34D01"/>
    <w:rsid w:val="00B34E21"/>
    <w:rsid w:val="00B3782C"/>
    <w:rsid w:val="00B42C2C"/>
    <w:rsid w:val="00B437CA"/>
    <w:rsid w:val="00B450E7"/>
    <w:rsid w:val="00B47168"/>
    <w:rsid w:val="00B5270B"/>
    <w:rsid w:val="00B52AD5"/>
    <w:rsid w:val="00B5342E"/>
    <w:rsid w:val="00B56D4B"/>
    <w:rsid w:val="00B64D11"/>
    <w:rsid w:val="00B76B63"/>
    <w:rsid w:val="00B77AD2"/>
    <w:rsid w:val="00B91536"/>
    <w:rsid w:val="00B92DAE"/>
    <w:rsid w:val="00B94420"/>
    <w:rsid w:val="00BA6179"/>
    <w:rsid w:val="00BB19B6"/>
    <w:rsid w:val="00BB1D61"/>
    <w:rsid w:val="00BB464D"/>
    <w:rsid w:val="00BB5F2C"/>
    <w:rsid w:val="00BB79C6"/>
    <w:rsid w:val="00BC30B9"/>
    <w:rsid w:val="00BC74E7"/>
    <w:rsid w:val="00BD0244"/>
    <w:rsid w:val="00BD2463"/>
    <w:rsid w:val="00BD31F3"/>
    <w:rsid w:val="00BD53A4"/>
    <w:rsid w:val="00BE0545"/>
    <w:rsid w:val="00BE1922"/>
    <w:rsid w:val="00BE4919"/>
    <w:rsid w:val="00BF5713"/>
    <w:rsid w:val="00C11036"/>
    <w:rsid w:val="00C16701"/>
    <w:rsid w:val="00C23A63"/>
    <w:rsid w:val="00C26CD6"/>
    <w:rsid w:val="00C338B2"/>
    <w:rsid w:val="00C34F79"/>
    <w:rsid w:val="00C44CA8"/>
    <w:rsid w:val="00C509D4"/>
    <w:rsid w:val="00C51317"/>
    <w:rsid w:val="00C60032"/>
    <w:rsid w:val="00C628C5"/>
    <w:rsid w:val="00C67820"/>
    <w:rsid w:val="00C71D16"/>
    <w:rsid w:val="00C740D1"/>
    <w:rsid w:val="00C74890"/>
    <w:rsid w:val="00C759D0"/>
    <w:rsid w:val="00C762E9"/>
    <w:rsid w:val="00C7674E"/>
    <w:rsid w:val="00C77137"/>
    <w:rsid w:val="00C80071"/>
    <w:rsid w:val="00C8218D"/>
    <w:rsid w:val="00C87329"/>
    <w:rsid w:val="00C90C88"/>
    <w:rsid w:val="00C95ED0"/>
    <w:rsid w:val="00CA14B2"/>
    <w:rsid w:val="00CA5E2B"/>
    <w:rsid w:val="00CB6502"/>
    <w:rsid w:val="00CC6C9C"/>
    <w:rsid w:val="00CD15DD"/>
    <w:rsid w:val="00CD400D"/>
    <w:rsid w:val="00CD6407"/>
    <w:rsid w:val="00CD7E98"/>
    <w:rsid w:val="00CE6BD5"/>
    <w:rsid w:val="00CE7889"/>
    <w:rsid w:val="00CF0F1A"/>
    <w:rsid w:val="00CF73A7"/>
    <w:rsid w:val="00CF7F59"/>
    <w:rsid w:val="00D000DC"/>
    <w:rsid w:val="00D002DC"/>
    <w:rsid w:val="00D00C09"/>
    <w:rsid w:val="00D02F61"/>
    <w:rsid w:val="00D0347E"/>
    <w:rsid w:val="00D05258"/>
    <w:rsid w:val="00D160D3"/>
    <w:rsid w:val="00D23042"/>
    <w:rsid w:val="00D24317"/>
    <w:rsid w:val="00D256C6"/>
    <w:rsid w:val="00D320DB"/>
    <w:rsid w:val="00D40C7E"/>
    <w:rsid w:val="00D44214"/>
    <w:rsid w:val="00D54FA5"/>
    <w:rsid w:val="00D56D35"/>
    <w:rsid w:val="00D64AE4"/>
    <w:rsid w:val="00D750D3"/>
    <w:rsid w:val="00D80927"/>
    <w:rsid w:val="00D851D1"/>
    <w:rsid w:val="00D873C2"/>
    <w:rsid w:val="00D9295B"/>
    <w:rsid w:val="00D94690"/>
    <w:rsid w:val="00DA0032"/>
    <w:rsid w:val="00DA5DFB"/>
    <w:rsid w:val="00DA6046"/>
    <w:rsid w:val="00DB2768"/>
    <w:rsid w:val="00DB7999"/>
    <w:rsid w:val="00DC1F8A"/>
    <w:rsid w:val="00DC61E9"/>
    <w:rsid w:val="00DD0CAD"/>
    <w:rsid w:val="00DD36CD"/>
    <w:rsid w:val="00DD74FE"/>
    <w:rsid w:val="00DE2614"/>
    <w:rsid w:val="00DF31B8"/>
    <w:rsid w:val="00DF5F3F"/>
    <w:rsid w:val="00DF7E3A"/>
    <w:rsid w:val="00E0075A"/>
    <w:rsid w:val="00E10461"/>
    <w:rsid w:val="00E131FD"/>
    <w:rsid w:val="00E255F0"/>
    <w:rsid w:val="00E26434"/>
    <w:rsid w:val="00E331E2"/>
    <w:rsid w:val="00E35485"/>
    <w:rsid w:val="00E3616C"/>
    <w:rsid w:val="00E43A74"/>
    <w:rsid w:val="00E467B4"/>
    <w:rsid w:val="00E5071A"/>
    <w:rsid w:val="00E514C1"/>
    <w:rsid w:val="00E60074"/>
    <w:rsid w:val="00E61BF5"/>
    <w:rsid w:val="00E627CF"/>
    <w:rsid w:val="00E63EAB"/>
    <w:rsid w:val="00E64746"/>
    <w:rsid w:val="00E67C00"/>
    <w:rsid w:val="00E71B3D"/>
    <w:rsid w:val="00E728C8"/>
    <w:rsid w:val="00E865FB"/>
    <w:rsid w:val="00E91222"/>
    <w:rsid w:val="00E91E17"/>
    <w:rsid w:val="00E96BAC"/>
    <w:rsid w:val="00EA58E2"/>
    <w:rsid w:val="00EA788E"/>
    <w:rsid w:val="00EB5E38"/>
    <w:rsid w:val="00EB7521"/>
    <w:rsid w:val="00ED5757"/>
    <w:rsid w:val="00ED600A"/>
    <w:rsid w:val="00ED6973"/>
    <w:rsid w:val="00ED79E3"/>
    <w:rsid w:val="00EE2FCD"/>
    <w:rsid w:val="00EE5F6B"/>
    <w:rsid w:val="00EF01B3"/>
    <w:rsid w:val="00EF384B"/>
    <w:rsid w:val="00EF6CD5"/>
    <w:rsid w:val="00EF6DA9"/>
    <w:rsid w:val="00F005F2"/>
    <w:rsid w:val="00F013C3"/>
    <w:rsid w:val="00F018F9"/>
    <w:rsid w:val="00F03BCE"/>
    <w:rsid w:val="00F05B2C"/>
    <w:rsid w:val="00F07606"/>
    <w:rsid w:val="00F115D5"/>
    <w:rsid w:val="00F16792"/>
    <w:rsid w:val="00F2035B"/>
    <w:rsid w:val="00F210DE"/>
    <w:rsid w:val="00F25483"/>
    <w:rsid w:val="00F306C3"/>
    <w:rsid w:val="00F32623"/>
    <w:rsid w:val="00F33833"/>
    <w:rsid w:val="00F34E5A"/>
    <w:rsid w:val="00F41944"/>
    <w:rsid w:val="00F42BB2"/>
    <w:rsid w:val="00F43F6C"/>
    <w:rsid w:val="00F50D56"/>
    <w:rsid w:val="00F54D04"/>
    <w:rsid w:val="00F55282"/>
    <w:rsid w:val="00F5604C"/>
    <w:rsid w:val="00F606CB"/>
    <w:rsid w:val="00F62B60"/>
    <w:rsid w:val="00F635D9"/>
    <w:rsid w:val="00F643D0"/>
    <w:rsid w:val="00F659D7"/>
    <w:rsid w:val="00F74BF5"/>
    <w:rsid w:val="00F77438"/>
    <w:rsid w:val="00F81623"/>
    <w:rsid w:val="00F83277"/>
    <w:rsid w:val="00F8346A"/>
    <w:rsid w:val="00F8421E"/>
    <w:rsid w:val="00F93EC3"/>
    <w:rsid w:val="00F96339"/>
    <w:rsid w:val="00F96D7F"/>
    <w:rsid w:val="00FB286E"/>
    <w:rsid w:val="00FB4AFE"/>
    <w:rsid w:val="00FC06EB"/>
    <w:rsid w:val="00FC3EE2"/>
    <w:rsid w:val="00FC46B7"/>
    <w:rsid w:val="00FC53AF"/>
    <w:rsid w:val="00FC5951"/>
    <w:rsid w:val="00FC62E9"/>
    <w:rsid w:val="00FC6472"/>
    <w:rsid w:val="00FC6A21"/>
    <w:rsid w:val="00FD052D"/>
    <w:rsid w:val="00FF1704"/>
    <w:rsid w:val="00FF58A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2B2DC"/>
  <w15:docId w15:val="{2B40CF17-C44B-4379-A389-7194C2AFB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94E98"/>
    <w:rPr>
      <w:rFonts w:ascii="Arial" w:eastAsia="Arial" w:hAnsi="Arial" w:cs="Arial"/>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0"/>
      <w:szCs w:val="10"/>
    </w:rPr>
  </w:style>
  <w:style w:type="paragraph" w:styleId="Prrafodelista">
    <w:name w:val="List Paragraph"/>
    <w:aliases w:val="Bullet List,FooterText,numbered,List Paragraph1,Paragraphe de liste1,lp1,HOJA,Scitum normal,Párrafo de lista11,Cuadrícula media 1 - Énfasis 21,Elabora,NORMAL,Use Case List Paragraph,Lista vistosa - Énfasis 12,Ha,titulo 3,Fotografía,Foot"/>
    <w:basedOn w:val="Normal"/>
    <w:link w:val="PrrafodelistaCar"/>
    <w:uiPriority w:val="99"/>
    <w:qFormat/>
  </w:style>
  <w:style w:type="paragraph" w:customStyle="1" w:styleId="TableParagraph">
    <w:name w:val="Table Paragraph"/>
    <w:basedOn w:val="Normal"/>
    <w:uiPriority w:val="1"/>
    <w:qFormat/>
  </w:style>
  <w:style w:type="paragraph" w:styleId="Encabezado">
    <w:name w:val="header"/>
    <w:aliases w:val="encabezado,Encabezado Car Car,h8,h9,h10,h18"/>
    <w:basedOn w:val="Normal"/>
    <w:link w:val="EncabezadoCar"/>
    <w:uiPriority w:val="99"/>
    <w:unhideWhenUsed/>
    <w:rsid w:val="006754D6"/>
    <w:pPr>
      <w:tabs>
        <w:tab w:val="center" w:pos="4419"/>
        <w:tab w:val="right" w:pos="8838"/>
      </w:tabs>
    </w:pPr>
  </w:style>
  <w:style w:type="character" w:customStyle="1" w:styleId="EncabezadoCar">
    <w:name w:val="Encabezado Car"/>
    <w:aliases w:val="encabezado Car,Encabezado Car Car Car,h8 Car,h9 Car,h10 Car,h18 Car"/>
    <w:basedOn w:val="Fuentedeprrafopredeter"/>
    <w:link w:val="Encabezado"/>
    <w:uiPriority w:val="99"/>
    <w:rsid w:val="006754D6"/>
    <w:rPr>
      <w:rFonts w:ascii="Arial" w:eastAsia="Arial" w:hAnsi="Arial" w:cs="Arial"/>
      <w:lang w:val="es-ES" w:eastAsia="es-ES" w:bidi="es-ES"/>
    </w:rPr>
  </w:style>
  <w:style w:type="paragraph" w:styleId="Piedepgina">
    <w:name w:val="footer"/>
    <w:basedOn w:val="Normal"/>
    <w:link w:val="PiedepginaCar"/>
    <w:uiPriority w:val="99"/>
    <w:unhideWhenUsed/>
    <w:rsid w:val="006754D6"/>
    <w:pPr>
      <w:tabs>
        <w:tab w:val="center" w:pos="4419"/>
        <w:tab w:val="right" w:pos="8838"/>
      </w:tabs>
    </w:pPr>
  </w:style>
  <w:style w:type="character" w:customStyle="1" w:styleId="PiedepginaCar">
    <w:name w:val="Pie de página Car"/>
    <w:basedOn w:val="Fuentedeprrafopredeter"/>
    <w:link w:val="Piedepgina"/>
    <w:uiPriority w:val="99"/>
    <w:rsid w:val="006754D6"/>
    <w:rPr>
      <w:rFonts w:ascii="Arial" w:eastAsia="Arial" w:hAnsi="Arial" w:cs="Arial"/>
      <w:lang w:val="es-ES" w:eastAsia="es-ES" w:bidi="es-ES"/>
    </w:rPr>
  </w:style>
  <w:style w:type="paragraph" w:styleId="Descripcin">
    <w:name w:val="caption"/>
    <w:basedOn w:val="Normal"/>
    <w:next w:val="Normal"/>
    <w:uiPriority w:val="35"/>
    <w:unhideWhenUsed/>
    <w:qFormat/>
    <w:rsid w:val="00E43A74"/>
    <w:pPr>
      <w:spacing w:after="200"/>
    </w:pPr>
    <w:rPr>
      <w:i/>
      <w:iCs/>
      <w:color w:val="1F497D" w:themeColor="text2"/>
      <w:sz w:val="18"/>
      <w:szCs w:val="18"/>
    </w:rPr>
  </w:style>
  <w:style w:type="character" w:customStyle="1" w:styleId="st">
    <w:name w:val="st"/>
    <w:rsid w:val="00D160D3"/>
    <w:rPr>
      <w:rFonts w:cs="Times New Roman"/>
    </w:rPr>
  </w:style>
  <w:style w:type="character" w:customStyle="1" w:styleId="PrrafodelistaCar">
    <w:name w:val="Párrafo de lista Car"/>
    <w:aliases w:val="Bullet List Car,FooterText Car,numbered Car,List Paragraph1 Car,Paragraphe de liste1 Car,lp1 Car,HOJA Car,Scitum normal Car,Párrafo de lista11 Car,Cuadrícula media 1 - Énfasis 21 Car,Elabora Car,NORMAL Car,Ha Car,titulo 3 Car"/>
    <w:link w:val="Prrafodelista"/>
    <w:uiPriority w:val="99"/>
    <w:qFormat/>
    <w:rsid w:val="007908D4"/>
    <w:rPr>
      <w:rFonts w:ascii="Arial" w:eastAsia="Arial" w:hAnsi="Arial" w:cs="Arial"/>
      <w:lang w:val="es-ES" w:eastAsia="es-ES" w:bidi="es-ES"/>
    </w:rPr>
  </w:style>
  <w:style w:type="paragraph" w:customStyle="1" w:styleId="Default">
    <w:name w:val="Default"/>
    <w:link w:val="DefaultCar"/>
    <w:uiPriority w:val="99"/>
    <w:rsid w:val="00851F0C"/>
    <w:pPr>
      <w:widowControl/>
      <w:adjustRightInd w:val="0"/>
    </w:pPr>
    <w:rPr>
      <w:rFonts w:ascii="Arial" w:hAnsi="Arial" w:cs="Arial"/>
      <w:color w:val="000000"/>
      <w:sz w:val="24"/>
      <w:szCs w:val="24"/>
      <w:lang w:val="es-CO"/>
    </w:rPr>
  </w:style>
  <w:style w:type="paragraph" w:styleId="Ttulo">
    <w:name w:val="Title"/>
    <w:basedOn w:val="Normal"/>
    <w:link w:val="TtuloCar"/>
    <w:qFormat/>
    <w:rsid w:val="00F96339"/>
    <w:pPr>
      <w:widowControl/>
      <w:autoSpaceDE/>
      <w:autoSpaceDN/>
      <w:jc w:val="center"/>
    </w:pPr>
    <w:rPr>
      <w:rFonts w:eastAsia="Times New Roman"/>
      <w:b/>
      <w:szCs w:val="24"/>
      <w:lang w:bidi="ar-SA"/>
    </w:rPr>
  </w:style>
  <w:style w:type="character" w:customStyle="1" w:styleId="TtuloCar">
    <w:name w:val="Título Car"/>
    <w:basedOn w:val="Fuentedeprrafopredeter"/>
    <w:link w:val="Ttulo"/>
    <w:rsid w:val="00F96339"/>
    <w:rPr>
      <w:rFonts w:ascii="Arial" w:eastAsia="Times New Roman" w:hAnsi="Arial" w:cs="Arial"/>
      <w:b/>
      <w:szCs w:val="24"/>
      <w:lang w:val="es-ES" w:eastAsia="es-ES"/>
    </w:rPr>
  </w:style>
  <w:style w:type="character" w:styleId="nfasissutil">
    <w:name w:val="Subtle Emphasis"/>
    <w:basedOn w:val="Fuentedeprrafopredeter"/>
    <w:uiPriority w:val="19"/>
    <w:qFormat/>
    <w:rsid w:val="00487EDC"/>
    <w:rPr>
      <w:i/>
      <w:iCs/>
      <w:color w:val="404040" w:themeColor="text1" w:themeTint="BF"/>
    </w:rPr>
  </w:style>
  <w:style w:type="paragraph" w:styleId="NormalWeb">
    <w:name w:val="Normal (Web)"/>
    <w:basedOn w:val="Normal"/>
    <w:link w:val="NormalWebCar"/>
    <w:uiPriority w:val="99"/>
    <w:unhideWhenUsed/>
    <w:rsid w:val="007A20D9"/>
    <w:pPr>
      <w:widowControl/>
      <w:autoSpaceDE/>
      <w:autoSpaceDN/>
      <w:spacing w:before="100" w:beforeAutospacing="1" w:after="100" w:afterAutospacing="1"/>
    </w:pPr>
    <w:rPr>
      <w:rFonts w:ascii="Times New Roman" w:eastAsia="Times New Roman" w:hAnsi="Times New Roman" w:cs="Times New Roman"/>
      <w:sz w:val="24"/>
      <w:szCs w:val="24"/>
      <w:lang w:val="es-CO" w:eastAsia="es-CO" w:bidi="ar-SA"/>
    </w:rPr>
  </w:style>
  <w:style w:type="character" w:styleId="Refdecomentario">
    <w:name w:val="annotation reference"/>
    <w:basedOn w:val="Fuentedeprrafopredeter"/>
    <w:uiPriority w:val="99"/>
    <w:semiHidden/>
    <w:unhideWhenUsed/>
    <w:rsid w:val="00745836"/>
    <w:rPr>
      <w:sz w:val="16"/>
      <w:szCs w:val="16"/>
    </w:rPr>
  </w:style>
  <w:style w:type="paragraph" w:styleId="Textocomentario">
    <w:name w:val="annotation text"/>
    <w:basedOn w:val="Normal"/>
    <w:link w:val="TextocomentarioCar"/>
    <w:uiPriority w:val="99"/>
    <w:unhideWhenUsed/>
    <w:rsid w:val="00745836"/>
    <w:rPr>
      <w:sz w:val="20"/>
      <w:szCs w:val="20"/>
    </w:rPr>
  </w:style>
  <w:style w:type="character" w:customStyle="1" w:styleId="TextocomentarioCar">
    <w:name w:val="Texto comentario Car"/>
    <w:basedOn w:val="Fuentedeprrafopredeter"/>
    <w:link w:val="Textocomentario"/>
    <w:uiPriority w:val="99"/>
    <w:rsid w:val="00745836"/>
    <w:rPr>
      <w:rFonts w:ascii="Arial" w:eastAsia="Arial" w:hAnsi="Arial" w:cs="Arial"/>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745836"/>
    <w:rPr>
      <w:b/>
      <w:bCs/>
    </w:rPr>
  </w:style>
  <w:style w:type="character" w:customStyle="1" w:styleId="AsuntodelcomentarioCar">
    <w:name w:val="Asunto del comentario Car"/>
    <w:basedOn w:val="TextocomentarioCar"/>
    <w:link w:val="Asuntodelcomentario"/>
    <w:uiPriority w:val="99"/>
    <w:semiHidden/>
    <w:rsid w:val="00745836"/>
    <w:rPr>
      <w:rFonts w:ascii="Arial" w:eastAsia="Arial" w:hAnsi="Arial" w:cs="Arial"/>
      <w:b/>
      <w:bCs/>
      <w:sz w:val="20"/>
      <w:szCs w:val="20"/>
      <w:lang w:val="es-ES" w:eastAsia="es-ES" w:bidi="es-ES"/>
    </w:rPr>
  </w:style>
  <w:style w:type="paragraph" w:styleId="Textodeglobo">
    <w:name w:val="Balloon Text"/>
    <w:basedOn w:val="Normal"/>
    <w:link w:val="TextodegloboCar"/>
    <w:uiPriority w:val="99"/>
    <w:semiHidden/>
    <w:unhideWhenUsed/>
    <w:rsid w:val="0074583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5836"/>
    <w:rPr>
      <w:rFonts w:ascii="Segoe UI" w:eastAsia="Arial" w:hAnsi="Segoe UI" w:cs="Segoe UI"/>
      <w:sz w:val="18"/>
      <w:szCs w:val="18"/>
      <w:lang w:val="es-ES" w:eastAsia="es-ES" w:bidi="es-ES"/>
    </w:rPr>
  </w:style>
  <w:style w:type="character" w:customStyle="1" w:styleId="DefaultCar">
    <w:name w:val="Default Car"/>
    <w:link w:val="Default"/>
    <w:uiPriority w:val="99"/>
    <w:locked/>
    <w:rsid w:val="00AD2384"/>
    <w:rPr>
      <w:rFonts w:ascii="Arial" w:hAnsi="Arial" w:cs="Arial"/>
      <w:color w:val="000000"/>
      <w:sz w:val="24"/>
      <w:szCs w:val="24"/>
      <w:lang w:val="es-CO"/>
    </w:rPr>
  </w:style>
  <w:style w:type="character" w:customStyle="1" w:styleId="NormalWebCar">
    <w:name w:val="Normal (Web) Car"/>
    <w:link w:val="NormalWeb"/>
    <w:uiPriority w:val="99"/>
    <w:locked/>
    <w:rsid w:val="00AD2384"/>
    <w:rPr>
      <w:rFonts w:ascii="Times New Roman" w:eastAsia="Times New Roman" w:hAnsi="Times New Roman" w:cs="Times New Roman"/>
      <w:sz w:val="24"/>
      <w:szCs w:val="24"/>
      <w:lang w:val="es-CO" w:eastAsia="es-CO"/>
    </w:rPr>
  </w:style>
  <w:style w:type="paragraph" w:styleId="Sinespaciado">
    <w:name w:val="No Spacing"/>
    <w:uiPriority w:val="1"/>
    <w:qFormat/>
    <w:rsid w:val="00D256C6"/>
    <w:pPr>
      <w:widowControl/>
      <w:autoSpaceDE/>
      <w:autoSpaceDN/>
    </w:pPr>
    <w:rPr>
      <w:rFonts w:ascii="Times New Roman" w:eastAsia="MS ??" w:hAnsi="Times New Roman" w:cs="Times New Roman"/>
      <w:sz w:val="24"/>
      <w:szCs w:val="24"/>
    </w:rPr>
  </w:style>
  <w:style w:type="paragraph" w:styleId="Textoindependiente3">
    <w:name w:val="Body Text 3"/>
    <w:basedOn w:val="Normal"/>
    <w:link w:val="Textoindependiente3Car"/>
    <w:rsid w:val="00D256C6"/>
    <w:pPr>
      <w:widowControl/>
      <w:autoSpaceDE/>
      <w:autoSpaceDN/>
      <w:spacing w:after="120"/>
    </w:pPr>
    <w:rPr>
      <w:rFonts w:ascii="Times New Roman" w:eastAsia="Times New Roman" w:hAnsi="Times New Roman" w:cs="Times New Roman"/>
      <w:sz w:val="16"/>
      <w:szCs w:val="16"/>
      <w:lang w:eastAsia="es-MX" w:bidi="ar-SA"/>
    </w:rPr>
  </w:style>
  <w:style w:type="character" w:customStyle="1" w:styleId="Textoindependiente3Car">
    <w:name w:val="Texto independiente 3 Car"/>
    <w:basedOn w:val="Fuentedeprrafopredeter"/>
    <w:link w:val="Textoindependiente3"/>
    <w:rsid w:val="00D256C6"/>
    <w:rPr>
      <w:rFonts w:ascii="Times New Roman" w:eastAsia="Times New Roman" w:hAnsi="Times New Roman" w:cs="Times New Roman"/>
      <w:sz w:val="16"/>
      <w:szCs w:val="16"/>
      <w:lang w:val="es-ES" w:eastAsia="es-MX"/>
    </w:rPr>
  </w:style>
  <w:style w:type="character" w:styleId="nfasis">
    <w:name w:val="Emphasis"/>
    <w:uiPriority w:val="20"/>
    <w:qFormat/>
    <w:rsid w:val="00D256C6"/>
    <w:rPr>
      <w:i/>
      <w:iCs/>
    </w:rPr>
  </w:style>
  <w:style w:type="paragraph" w:customStyle="1" w:styleId="m-8973297036816406269m-968993534979554988gmail-msolistparagraph">
    <w:name w:val="m_-8973297036816406269m_-968993534979554988gmail-msolistparagraph"/>
    <w:basedOn w:val="Normal"/>
    <w:rsid w:val="00D256C6"/>
    <w:pPr>
      <w:widowControl/>
      <w:autoSpaceDE/>
      <w:autoSpaceDN/>
      <w:spacing w:before="100" w:beforeAutospacing="1" w:after="100" w:afterAutospacing="1"/>
    </w:pPr>
    <w:rPr>
      <w:rFonts w:ascii="Times New Roman" w:eastAsia="Times New Roman" w:hAnsi="Times New Roman" w:cs="Times New Roman"/>
      <w:sz w:val="24"/>
      <w:szCs w:val="24"/>
      <w:lang w:val="es-CO" w:eastAsia="es-C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47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4348</Words>
  <Characters>23918</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AIDA GIRALDO</dc:creator>
  <cp:lastModifiedBy>Robinzson VeLa</cp:lastModifiedBy>
  <cp:revision>2</cp:revision>
  <cp:lastPrinted>2020-08-28T17:12:00Z</cp:lastPrinted>
  <dcterms:created xsi:type="dcterms:W3CDTF">2021-12-11T00:34:00Z</dcterms:created>
  <dcterms:modified xsi:type="dcterms:W3CDTF">2021-12-11T00:34:00Z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2020-03-31T00:00:00Z</vt:filetime>
  </property>
  <property fmtid="{D5CDD505-2E9C-101B-9397-08002B2CF9AE}" pid="3" name="Creator">
    <vt:lpwstr>Microsoft® Word para Office 365</vt:lpwstr>
  </property>
  <property fmtid="{D5CDD505-2E9C-101B-9397-08002B2CF9AE}" pid="4" name="LastSaved">
    <vt:filetime>2020-03-31T00:00:00Z</vt:filetime>
  </property>
</Properties>
</file>